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731555F3"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356929" w:rsidRPr="0047389C">
        <w:rPr>
          <w:b/>
          <w:color w:val="000000"/>
        </w:rPr>
        <w:t>0</w:t>
      </w:r>
      <w:r w:rsidR="0047389C" w:rsidRPr="0047389C">
        <w:rPr>
          <w:b/>
          <w:color w:val="000000"/>
        </w:rPr>
        <w:t>80</w:t>
      </w:r>
      <w:r w:rsidR="00DC5A4E" w:rsidRPr="0047389C">
        <w:rPr>
          <w:b/>
          <w:color w:val="000000"/>
        </w:rPr>
        <w:t>/2025</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501E09" w:rsidRPr="0047389C">
        <w:rPr>
          <w:b/>
          <w:color w:val="000000"/>
        </w:rPr>
        <w:t>2</w:t>
      </w:r>
      <w:r w:rsidR="0047389C" w:rsidRPr="0047389C">
        <w:rPr>
          <w:b/>
          <w:color w:val="000000"/>
        </w:rPr>
        <w:t>33</w:t>
      </w:r>
      <w:r w:rsidR="00DC5A4E" w:rsidRPr="0047389C">
        <w:rPr>
          <w:b/>
          <w:color w:val="000000"/>
        </w:rPr>
        <w:t>/2025</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61527B">
      <w:pPr>
        <w:pStyle w:val="WW-Recuodecorpodetexto3"/>
        <w:ind w:left="142"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6BEA10E1" w:rsidR="0026412E" w:rsidRPr="00192BEA"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192BEA">
        <w:rPr>
          <w:b/>
          <w:color w:val="000000"/>
          <w:szCs w:val="24"/>
        </w:rPr>
        <w:t xml:space="preserve">CREDENCIAMENTO E RECEBIMENTO DAS PROPOSTAS: até dia </w:t>
      </w:r>
      <w:r w:rsidR="00192BEA" w:rsidRPr="00192BEA">
        <w:rPr>
          <w:b/>
          <w:color w:val="000000"/>
          <w:szCs w:val="24"/>
        </w:rPr>
        <w:t>28/01/2026</w:t>
      </w:r>
      <w:r w:rsidRPr="00192BEA">
        <w:rPr>
          <w:b/>
          <w:color w:val="000000"/>
          <w:szCs w:val="24"/>
        </w:rPr>
        <w:t xml:space="preserve">, às </w:t>
      </w:r>
      <w:r w:rsidR="00192BEA" w:rsidRPr="00192BEA">
        <w:rPr>
          <w:b/>
          <w:color w:val="000000"/>
          <w:szCs w:val="24"/>
        </w:rPr>
        <w:t>08</w:t>
      </w:r>
      <w:r w:rsidRPr="00192BEA">
        <w:rPr>
          <w:b/>
          <w:color w:val="000000"/>
          <w:szCs w:val="24"/>
        </w:rPr>
        <w:t>h</w:t>
      </w:r>
      <w:r w:rsidR="00192BEA" w:rsidRPr="00192BEA">
        <w:rPr>
          <w:b/>
          <w:color w:val="000000"/>
          <w:szCs w:val="24"/>
        </w:rPr>
        <w:t>30</w:t>
      </w:r>
      <w:r w:rsidRPr="00192BEA">
        <w:rPr>
          <w:b/>
          <w:color w:val="000000"/>
          <w:szCs w:val="24"/>
        </w:rPr>
        <w:t>.</w:t>
      </w:r>
    </w:p>
    <w:p w14:paraId="6F3F8F70" w14:textId="049AC3F0" w:rsidR="0026412E" w:rsidRPr="00192BEA"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192BEA">
        <w:rPr>
          <w:b/>
          <w:color w:val="000000"/>
          <w:szCs w:val="24"/>
        </w:rPr>
        <w:t xml:space="preserve">INÍCIO DA SESSÃO DE DISPUTA DE PREÇOS: </w:t>
      </w:r>
      <w:r w:rsidR="00192BEA" w:rsidRPr="00192BEA">
        <w:rPr>
          <w:b/>
          <w:color w:val="000000"/>
          <w:szCs w:val="24"/>
        </w:rPr>
        <w:t>28/01/2026</w:t>
      </w:r>
      <w:r w:rsidR="003A35E0" w:rsidRPr="00192BEA">
        <w:rPr>
          <w:b/>
          <w:color w:val="000000"/>
          <w:szCs w:val="24"/>
        </w:rPr>
        <w:t xml:space="preserve">, </w:t>
      </w:r>
      <w:r w:rsidRPr="00192BEA">
        <w:rPr>
          <w:b/>
          <w:color w:val="000000"/>
          <w:szCs w:val="24"/>
        </w:rPr>
        <w:t xml:space="preserve">às </w:t>
      </w:r>
      <w:r w:rsidR="00192BEA" w:rsidRPr="00192BEA">
        <w:rPr>
          <w:b/>
          <w:color w:val="000000"/>
          <w:szCs w:val="24"/>
        </w:rPr>
        <w:t>09</w:t>
      </w:r>
      <w:r w:rsidRPr="00192BEA">
        <w:rPr>
          <w:b/>
          <w:color w:val="000000"/>
          <w:szCs w:val="24"/>
        </w:rPr>
        <w:t>h</w:t>
      </w:r>
      <w:r w:rsidR="00192BEA" w:rsidRPr="00192BEA">
        <w:rPr>
          <w:b/>
          <w:color w:val="000000"/>
          <w:szCs w:val="24"/>
        </w:rPr>
        <w:t>00</w:t>
      </w:r>
      <w:r w:rsidRPr="00192BEA">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192BEA">
        <w:rPr>
          <w:b/>
          <w:color w:val="000000"/>
          <w:szCs w:val="24"/>
        </w:rPr>
        <w:t xml:space="preserve">LOCAL: </w:t>
      </w:r>
      <w:hyperlink r:id="rId10" w:tooltip="http://www.bll.org.br" w:history="1">
        <w:r w:rsidRPr="00192BEA">
          <w:rPr>
            <w:rStyle w:val="Hyperlink"/>
            <w:b/>
            <w:color w:val="000000"/>
            <w:szCs w:val="24"/>
          </w:rPr>
          <w:t>www.bll.org.br</w:t>
        </w:r>
      </w:hyperlink>
      <w:r w:rsidRPr="00192BEA">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27F43B38" w14:textId="6069C2F9" w:rsidR="009C5CF9" w:rsidRDefault="00E83B76" w:rsidP="00511DB6">
      <w:pPr>
        <w:jc w:val="both"/>
        <w:rPr>
          <w:rFonts w:cs="Calibri"/>
          <w:color w:val="000000"/>
        </w:rPr>
      </w:pPr>
      <w:r w:rsidRPr="00B804B9">
        <w:t>1</w:t>
      </w:r>
      <w:r w:rsidR="002501F1" w:rsidRPr="00B804B9">
        <w:t>.1. A presente licitação tem como o</w:t>
      </w:r>
      <w:r w:rsidR="00B84D49" w:rsidRPr="00B804B9">
        <w:t xml:space="preserve">bjeto </w:t>
      </w:r>
      <w:r w:rsidR="00501E09">
        <w:t xml:space="preserve">o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REÇO</w:t>
      </w:r>
      <w:r w:rsidR="009C5CF9">
        <w:rPr>
          <w:color w:val="000000"/>
        </w:rPr>
        <w:t xml:space="preserve"> </w:t>
      </w:r>
      <w:bookmarkStart w:id="2" w:name="_GoBack"/>
      <w:r w:rsidR="009C5CF9">
        <w:rPr>
          <w:color w:val="000000"/>
        </w:rPr>
        <w:t xml:space="preserve">para eventual </w:t>
      </w:r>
      <w:r w:rsidR="00511DB6">
        <w:rPr>
          <w:rFonts w:cs="Calibri"/>
        </w:rPr>
        <w:t>c</w:t>
      </w:r>
      <w:r w:rsidR="00511DB6" w:rsidRPr="00F15913">
        <w:rPr>
          <w:rFonts w:cs="Calibri"/>
        </w:rPr>
        <w:t>ontratação de empresa(s) especializada(s) para o fornecimento de materiais elétricos, referentes a ma</w:t>
      </w:r>
      <w:r w:rsidR="00874649">
        <w:rPr>
          <w:rFonts w:cs="Calibri"/>
        </w:rPr>
        <w:t>nutenção da iluminação pública.</w:t>
      </w:r>
      <w:bookmarkEnd w:id="2"/>
    </w:p>
    <w:p w14:paraId="7F0777A1" w14:textId="77777777" w:rsidR="00511DB6" w:rsidRDefault="00511DB6"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260044E" w14:textId="2885E9F1" w:rsidR="00511DB6" w:rsidRPr="00511DB6" w:rsidRDefault="00D05763" w:rsidP="00511DB6">
      <w:pPr>
        <w:jc w:val="both"/>
        <w:rPr>
          <w:b/>
        </w:rPr>
      </w:pPr>
      <w:r w:rsidRPr="00511DB6">
        <w:rPr>
          <w:b/>
          <w:bCs/>
          <w:color w:val="000000"/>
        </w:rPr>
        <w:t xml:space="preserve">Requisitante: </w:t>
      </w:r>
      <w:r w:rsidRPr="00511DB6">
        <w:rPr>
          <w:b/>
        </w:rPr>
        <w:t>Diretoria</w:t>
      </w:r>
      <w:r w:rsidRPr="00511DB6">
        <w:rPr>
          <w:b/>
          <w:spacing w:val="-3"/>
        </w:rPr>
        <w:t xml:space="preserve"> </w:t>
      </w:r>
      <w:bookmarkEnd w:id="0"/>
      <w:bookmarkEnd w:id="1"/>
      <w:r w:rsidR="00521810" w:rsidRPr="00511DB6">
        <w:rPr>
          <w:b/>
        </w:rPr>
        <w:t>Ger</w:t>
      </w:r>
      <w:r w:rsidR="00D35F41" w:rsidRPr="00511DB6">
        <w:rPr>
          <w:b/>
        </w:rPr>
        <w:t xml:space="preserve">al de </w:t>
      </w:r>
      <w:r w:rsidR="00511DB6" w:rsidRPr="00511DB6">
        <w:rPr>
          <w:rFonts w:cs="Calibri"/>
          <w:b/>
          <w:color w:val="000000"/>
        </w:rPr>
        <w:t>Obras, Serviços, Transportes e Infraestrutura</w:t>
      </w:r>
      <w:r w:rsidR="00511DB6" w:rsidRPr="00511DB6">
        <w:rPr>
          <w:b/>
        </w:rPr>
        <w:t xml:space="preserve"> </w:t>
      </w:r>
    </w:p>
    <w:p w14:paraId="0C818A54" w14:textId="77777777" w:rsidR="00511DB6" w:rsidRDefault="00511DB6" w:rsidP="00511DB6">
      <w:pPr>
        <w:jc w:val="both"/>
      </w:pPr>
    </w:p>
    <w:p w14:paraId="542D9D10" w14:textId="1C3A8809" w:rsidR="0026412E" w:rsidRPr="00A72AAE" w:rsidRDefault="00A97A6C" w:rsidP="00511DB6">
      <w:pPr>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309E27B5"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4221A46A"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5534592C" w:rsidR="0026412E" w:rsidRDefault="00F61928" w:rsidP="00FA6BE1">
      <w:pPr>
        <w:jc w:val="both"/>
        <w:rPr>
          <w:rFonts w:eastAsia="Arial Unicode MS"/>
          <w:color w:val="000000"/>
        </w:rPr>
      </w:pPr>
      <w:r>
        <w:rPr>
          <w:rFonts w:eastAsia="Arial Unicode MS"/>
          <w:b/>
          <w:color w:val="000000"/>
        </w:rPr>
        <w:t>ANEXO VI</w:t>
      </w:r>
      <w:r w:rsidR="00D05763" w:rsidRPr="005E7703">
        <w:rPr>
          <w:rFonts w:eastAsia="Arial Unicode MS"/>
          <w:b/>
          <w:color w:val="000000"/>
        </w:rPr>
        <w:t>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740DD2">
      <w:pPr>
        <w:jc w:val="both"/>
      </w:pPr>
      <w:r w:rsidRPr="005E7703">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5"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5EA096F5"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10.8.1. após a homologação do resultado, será a vencedora notificada e convocada, através da devida </w:t>
      </w:r>
      <w:r w:rsidRPr="00511DB6">
        <w:rPr>
          <w:rFonts w:ascii="Times New Roman" w:hAnsi="Times New Roman" w:cs="Times New Roman"/>
          <w:bCs/>
          <w:sz w:val="24"/>
          <w:szCs w:val="24"/>
        </w:rPr>
        <w:t>nota de empenho, para no prazo de</w:t>
      </w:r>
      <w:r w:rsidRPr="00511DB6">
        <w:rPr>
          <w:rFonts w:ascii="Times New Roman" w:hAnsi="Times New Roman" w:cs="Times New Roman"/>
          <w:b/>
          <w:bCs/>
          <w:sz w:val="24"/>
          <w:szCs w:val="24"/>
        </w:rPr>
        <w:t xml:space="preserve"> até </w:t>
      </w:r>
      <w:r w:rsidR="00511DB6" w:rsidRPr="00511DB6">
        <w:rPr>
          <w:rFonts w:ascii="Times New Roman" w:hAnsi="Times New Roman" w:cs="Times New Roman"/>
          <w:b/>
          <w:bCs/>
          <w:sz w:val="24"/>
          <w:szCs w:val="24"/>
        </w:rPr>
        <w:t>05 (cinco) dias corridos,</w:t>
      </w:r>
      <w:r w:rsidRPr="00511DB6">
        <w:rPr>
          <w:rFonts w:ascii="Times New Roman" w:hAnsi="Times New Roman" w:cs="Times New Roman"/>
          <w:bCs/>
          <w:sz w:val="24"/>
          <w:szCs w:val="24"/>
        </w:rPr>
        <w:t xml:space="preserve"> iniciar a prestação dos serviços ou</w:t>
      </w:r>
      <w:r w:rsidRPr="003C3665">
        <w:rPr>
          <w:rFonts w:ascii="Times New Roman" w:hAnsi="Times New Roman" w:cs="Times New Roman"/>
          <w:bCs/>
          <w:sz w:val="24"/>
          <w:szCs w:val="24"/>
        </w:rPr>
        <w:t xml:space="preserve">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01A29A6F"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w:t>
      </w:r>
      <w:r w:rsidR="00596815">
        <w:rPr>
          <w:rFonts w:ascii="Times New Roman" w:hAnsi="Times New Roman" w:cs="Times New Roman"/>
          <w:bCs/>
          <w:sz w:val="24"/>
          <w:szCs w:val="24"/>
        </w:rPr>
        <w:t>, no prazo máximo de 10</w:t>
      </w:r>
      <w:r w:rsidRPr="003C3665">
        <w:rPr>
          <w:rFonts w:ascii="Times New Roman" w:hAnsi="Times New Roman" w:cs="Times New Roman"/>
          <w:bCs/>
          <w:sz w:val="24"/>
          <w:szCs w:val="24"/>
        </w:rPr>
        <w:t xml:space="preserve"> (</w:t>
      </w:r>
      <w:r w:rsidR="00596815">
        <w:rPr>
          <w:rFonts w:ascii="Times New Roman" w:hAnsi="Times New Roman" w:cs="Times New Roman"/>
          <w:bCs/>
          <w:sz w:val="24"/>
          <w:szCs w:val="24"/>
        </w:rPr>
        <w:t>dez</w:t>
      </w:r>
      <w:r w:rsidRPr="003C3665">
        <w:rPr>
          <w:rFonts w:ascii="Times New Roman" w:hAnsi="Times New Roman" w:cs="Times New Roman"/>
          <w:bCs/>
          <w:sz w:val="24"/>
          <w:szCs w:val="24"/>
        </w:rPr>
        <w:t>)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Pr="0047389C" w:rsidRDefault="0052325D" w:rsidP="00FA6BE1">
      <w:pPr>
        <w:spacing w:before="100" w:beforeAutospacing="1" w:after="100" w:afterAutospacing="1"/>
        <w:jc w:val="both"/>
        <w:rPr>
          <w:b/>
        </w:rPr>
      </w:pPr>
      <w:r>
        <w:rPr>
          <w:b/>
        </w:rPr>
        <w:t>11</w:t>
      </w:r>
      <w:r w:rsidRPr="0047389C">
        <w:rPr>
          <w:b/>
        </w:rPr>
        <w:t xml:space="preserve">. </w:t>
      </w:r>
      <w:r w:rsidR="00246C2D" w:rsidRPr="0047389C">
        <w:rPr>
          <w:b/>
        </w:rPr>
        <w:t>PAGAMENTO</w:t>
      </w:r>
    </w:p>
    <w:p w14:paraId="32F83368" w14:textId="04B17548" w:rsidR="00246C2D" w:rsidRPr="005E7703" w:rsidRDefault="00246C2D" w:rsidP="00FA6BE1">
      <w:pPr>
        <w:spacing w:before="100" w:beforeAutospacing="1" w:after="100" w:afterAutospacing="1"/>
        <w:jc w:val="both"/>
        <w:rPr>
          <w:b/>
        </w:rPr>
      </w:pPr>
      <w:r w:rsidRPr="0047389C">
        <w:rPr>
          <w:b/>
        </w:rPr>
        <w:t>11.1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4B60B5" w:rsidRPr="0047389C">
        <w:rPr>
          <w:b/>
        </w:rPr>
        <w:t>0</w:t>
      </w:r>
      <w:r w:rsidR="0047389C" w:rsidRPr="0047389C">
        <w:rPr>
          <w:b/>
        </w:rPr>
        <w:t>80</w:t>
      </w:r>
      <w:r w:rsidR="00DC5A4E" w:rsidRPr="0047389C">
        <w:rPr>
          <w:b/>
        </w:rPr>
        <w:t>/2025</w:t>
      </w:r>
      <w:r w:rsidRPr="0047389C">
        <w:rPr>
          <w:b/>
        </w:rPr>
        <w:t xml:space="preserve"> </w:t>
      </w:r>
      <w:r w:rsidRPr="0047389C">
        <w:rPr>
          <w:rFonts w:eastAsia="Arial Unicode MS"/>
          <w:b/>
          <w:bCs/>
          <w:color w:val="000000"/>
        </w:rPr>
        <w:t xml:space="preserve">- </w:t>
      </w:r>
      <w:r w:rsidRPr="0047389C">
        <w:rPr>
          <w:b/>
        </w:rPr>
        <w:t xml:space="preserve">Processo de Licitação nº </w:t>
      </w:r>
      <w:r w:rsidR="00501E09" w:rsidRPr="0047389C">
        <w:rPr>
          <w:b/>
        </w:rPr>
        <w:t>2</w:t>
      </w:r>
      <w:r w:rsidR="0047389C" w:rsidRPr="0047389C">
        <w:rPr>
          <w:b/>
        </w:rPr>
        <w:t>3</w:t>
      </w:r>
      <w:r w:rsidR="0047303E" w:rsidRPr="0047389C">
        <w:rPr>
          <w:b/>
        </w:rPr>
        <w:t>3</w:t>
      </w:r>
      <w:r w:rsidR="00DC5A4E" w:rsidRPr="0047389C">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47389C" w:rsidRDefault="00246C2D" w:rsidP="00FA6BE1">
      <w:pPr>
        <w:spacing w:before="100" w:beforeAutospacing="1" w:after="100" w:afterAutospacing="1"/>
        <w:jc w:val="both"/>
      </w:pPr>
      <w:r w:rsidRPr="005E7703">
        <w:t>12.1. As despesas decorrentes desta contratação/</w:t>
      </w:r>
      <w:r w:rsidRPr="0047389C">
        <w:t>aquisição estão programadas em dotação orçamentária própria, prevista no orçamento municipal, para o exercício de 2025, sendo elas:</w:t>
      </w:r>
    </w:p>
    <w:p w14:paraId="300B3F49" w14:textId="77777777" w:rsidR="00AE362A" w:rsidRPr="00AE362A" w:rsidRDefault="00AE362A" w:rsidP="00AE362A">
      <w:r w:rsidRPr="0047389C">
        <w:t>02.00.00 ................... Poder Executivo</w:t>
      </w:r>
    </w:p>
    <w:p w14:paraId="3A87A0B2" w14:textId="77777777" w:rsidR="00AE362A" w:rsidRPr="00AE362A" w:rsidRDefault="00AE362A" w:rsidP="00AE362A">
      <w:r w:rsidRPr="00AE362A">
        <w:t>02.04.00 ................... Diretoria Geral de Obras e Serv. Transp. e Infraest.</w:t>
      </w:r>
    </w:p>
    <w:p w14:paraId="002CA9F4" w14:textId="77777777" w:rsidR="00AE362A" w:rsidRPr="00AE362A" w:rsidRDefault="00AE362A" w:rsidP="00AE362A">
      <w:r w:rsidRPr="00AE362A">
        <w:t>02.04.01.................... Divisão de Obras Serv. Públicos e Infraest.</w:t>
      </w:r>
    </w:p>
    <w:p w14:paraId="4C80AE96" w14:textId="77777777" w:rsidR="00AE362A" w:rsidRPr="00AE362A" w:rsidRDefault="00AE362A" w:rsidP="00AE362A">
      <w:r w:rsidRPr="00AE362A">
        <w:t>15.4510008.2010 ..... Manutenção da Diretoria de Obras e Infraestrutura </w:t>
      </w:r>
    </w:p>
    <w:p w14:paraId="7FB68C21" w14:textId="77777777" w:rsidR="00AE362A" w:rsidRPr="00AE362A" w:rsidRDefault="00AE362A" w:rsidP="00AE362A">
      <w:r w:rsidRPr="00AE362A">
        <w:t>3.3.90.30.00 ............. Material de Consumo </w:t>
      </w:r>
    </w:p>
    <w:p w14:paraId="1774BF4F" w14:textId="016C7790" w:rsidR="00AE362A" w:rsidRPr="00AE362A" w:rsidRDefault="00AE362A" w:rsidP="00AE362A">
      <w:r w:rsidRPr="00AE362A">
        <w:t>  </w:t>
      </w:r>
    </w:p>
    <w:p w14:paraId="74DC06DF" w14:textId="77777777" w:rsidR="00AE362A" w:rsidRPr="00AE362A" w:rsidRDefault="00AE362A" w:rsidP="00AE362A">
      <w:r w:rsidRPr="00AE362A">
        <w:t>02.00.00 ................... Poder Executivo</w:t>
      </w:r>
    </w:p>
    <w:p w14:paraId="38009CA9" w14:textId="77777777" w:rsidR="00AE362A" w:rsidRPr="00AE362A" w:rsidRDefault="00AE362A" w:rsidP="00AE362A">
      <w:r w:rsidRPr="00AE362A">
        <w:t>02.04.00 ................... Diretoria Geral de Obras e Serv. Transp. e Infraest.</w:t>
      </w:r>
    </w:p>
    <w:p w14:paraId="0A86DEC8" w14:textId="77777777" w:rsidR="00AE362A" w:rsidRPr="00AE362A" w:rsidRDefault="00AE362A" w:rsidP="00AE362A">
      <w:r w:rsidRPr="00AE362A">
        <w:t>02.04.01.................... Divisão de Obras Serv. Públicos e Infraest.</w:t>
      </w:r>
    </w:p>
    <w:p w14:paraId="731D5AE5" w14:textId="77777777" w:rsidR="00AE362A" w:rsidRPr="00AE362A" w:rsidRDefault="00AE362A" w:rsidP="00AE362A">
      <w:r w:rsidRPr="00AE362A">
        <w:t>15.4510008.2011...... Manutenção da Limpeza e dos Serviços Públicos </w:t>
      </w:r>
    </w:p>
    <w:p w14:paraId="483504E4" w14:textId="77777777" w:rsidR="00AE362A" w:rsidRPr="00AE362A" w:rsidRDefault="00AE362A" w:rsidP="00AE362A">
      <w:r w:rsidRPr="00AE362A">
        <w:t>3.3.90.30.00 ............. Material de Consumo </w:t>
      </w:r>
    </w:p>
    <w:p w14:paraId="350988DA" w14:textId="77777777" w:rsidR="00AE362A" w:rsidRPr="00AE362A" w:rsidRDefault="00AE362A" w:rsidP="00AE362A">
      <w:r w:rsidRPr="00AE362A">
        <w:t> </w:t>
      </w:r>
    </w:p>
    <w:p w14:paraId="49D3EDDC" w14:textId="77777777" w:rsidR="00AE362A" w:rsidRPr="00AE362A" w:rsidRDefault="00AE362A" w:rsidP="00AE362A">
      <w:r w:rsidRPr="00AE362A">
        <w:t>02.00.00 .................... Poder Executivo</w:t>
      </w:r>
    </w:p>
    <w:p w14:paraId="6258E284" w14:textId="77777777" w:rsidR="00AE362A" w:rsidRPr="00AE362A" w:rsidRDefault="00AE362A" w:rsidP="00AE362A">
      <w:r w:rsidRPr="00AE362A">
        <w:t>02.04.00..................... Diretoria Geral de Obras e Serv. Transp. e Infraest.</w:t>
      </w:r>
    </w:p>
    <w:p w14:paraId="06F6DABE" w14:textId="77777777" w:rsidR="00AE362A" w:rsidRPr="00AE362A" w:rsidRDefault="00AE362A" w:rsidP="00AE362A">
      <w:r w:rsidRPr="00AE362A">
        <w:t>02.04.02..................... Divisão de Transporte </w:t>
      </w:r>
    </w:p>
    <w:p w14:paraId="47325702" w14:textId="77777777" w:rsidR="00AE362A" w:rsidRPr="00AE362A" w:rsidRDefault="00AE362A" w:rsidP="00AE362A">
      <w:r w:rsidRPr="00AE362A">
        <w:t>26.7820009.2012....... Manutenção Geral do Transporte </w:t>
      </w:r>
    </w:p>
    <w:p w14:paraId="7140B31A" w14:textId="77777777" w:rsidR="00AE362A" w:rsidRPr="00AE362A" w:rsidRDefault="00AE362A" w:rsidP="00AE362A">
      <w:r w:rsidRPr="00AE362A">
        <w:t>3.3.90.30.00 .............. Material de Consumo</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4D320D2C" w:rsidR="0026412E" w:rsidRPr="005E7703" w:rsidRDefault="00D05763" w:rsidP="00C12B1D">
      <w:pPr>
        <w:jc w:val="center"/>
        <w:rPr>
          <w:color w:val="000000"/>
        </w:rPr>
      </w:pPr>
      <w:r w:rsidRPr="00192BEA">
        <w:rPr>
          <w:color w:val="000000"/>
        </w:rPr>
        <w:t xml:space="preserve">Prefeitura Municipal de Itatinga aos </w:t>
      </w:r>
      <w:r w:rsidR="00192BEA" w:rsidRPr="00192BEA">
        <w:rPr>
          <w:color w:val="000000"/>
        </w:rPr>
        <w:t>14 de janeiro de 2026</w:t>
      </w:r>
      <w:r w:rsidRPr="00192BEA">
        <w:rPr>
          <w:color w:val="000000"/>
        </w:rPr>
        <w:t>.</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380E6F8F" w14:textId="0AC65E2C" w:rsidR="0026412E" w:rsidRPr="005E7703" w:rsidRDefault="00C762D0" w:rsidP="00C12B1D">
      <w:pPr>
        <w:jc w:val="center"/>
        <w:rPr>
          <w:color w:val="000000"/>
        </w:rPr>
      </w:pPr>
      <w:r>
        <w:rPr>
          <w:color w:val="000000"/>
        </w:rPr>
        <w:t xml:space="preserve">PAULO HENRIQUE DE OLIVEIRA </w:t>
      </w:r>
      <w:r w:rsidR="008B5EB6">
        <w:rPr>
          <w:color w:val="000000"/>
        </w:rPr>
        <w:t>DI ROCCO</w:t>
      </w:r>
    </w:p>
    <w:p w14:paraId="1CDA8D61" w14:textId="2F928860" w:rsidR="0026412E" w:rsidRDefault="00D05763" w:rsidP="00C12B1D">
      <w:pPr>
        <w:jc w:val="center"/>
        <w:rPr>
          <w:color w:val="000000"/>
        </w:rPr>
      </w:pPr>
      <w:r w:rsidRPr="005E7703">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2D834CD8" w14:textId="721365AC" w:rsidR="00F72E2D" w:rsidRDefault="00F72E2D" w:rsidP="00C12B1D">
      <w:pPr>
        <w:jc w:val="center"/>
        <w:rPr>
          <w:color w:val="000000"/>
        </w:rPr>
      </w:pPr>
    </w:p>
    <w:p w14:paraId="6D3065DA" w14:textId="0DBCFC0C" w:rsidR="00F72E2D" w:rsidRDefault="00F72E2D" w:rsidP="00C12B1D">
      <w:pPr>
        <w:jc w:val="center"/>
        <w:rPr>
          <w:color w:val="000000"/>
        </w:rPr>
      </w:pPr>
    </w:p>
    <w:p w14:paraId="261E1F3E" w14:textId="2A17466A" w:rsidR="00F72E2D" w:rsidRDefault="00F72E2D" w:rsidP="00C12B1D">
      <w:pPr>
        <w:jc w:val="center"/>
        <w:rPr>
          <w:color w:val="000000"/>
        </w:rPr>
      </w:pPr>
    </w:p>
    <w:p w14:paraId="59F50A93" w14:textId="05DD9C82" w:rsidR="00F72E2D" w:rsidRDefault="00F72E2D" w:rsidP="00C12B1D">
      <w:pPr>
        <w:jc w:val="center"/>
        <w:rPr>
          <w:color w:val="000000"/>
        </w:rPr>
      </w:pPr>
    </w:p>
    <w:p w14:paraId="21C9CA98" w14:textId="6F5BBB2D" w:rsidR="00F72E2D" w:rsidRDefault="00F72E2D" w:rsidP="00C12B1D">
      <w:pPr>
        <w:jc w:val="center"/>
        <w:rPr>
          <w:color w:val="000000"/>
        </w:rPr>
      </w:pPr>
    </w:p>
    <w:p w14:paraId="2D288E9B" w14:textId="77DD0910" w:rsidR="00F72E2D" w:rsidRDefault="00F72E2D" w:rsidP="00C12B1D">
      <w:pPr>
        <w:jc w:val="center"/>
        <w:rPr>
          <w:color w:val="000000"/>
        </w:rPr>
      </w:pPr>
    </w:p>
    <w:p w14:paraId="75B19821" w14:textId="326ECC49" w:rsidR="00F72E2D" w:rsidRDefault="00F72E2D" w:rsidP="00C12B1D">
      <w:pPr>
        <w:jc w:val="center"/>
        <w:rPr>
          <w:color w:val="000000"/>
        </w:rPr>
      </w:pPr>
    </w:p>
    <w:p w14:paraId="5F9FE1A3" w14:textId="54D2D68E" w:rsidR="00F72E2D" w:rsidRDefault="00F72E2D" w:rsidP="00C12B1D">
      <w:pPr>
        <w:jc w:val="center"/>
        <w:rPr>
          <w:color w:val="000000"/>
        </w:rPr>
      </w:pPr>
    </w:p>
    <w:p w14:paraId="377DDB9B" w14:textId="11D68768" w:rsidR="00F72E2D" w:rsidRDefault="00F72E2D" w:rsidP="00C12B1D">
      <w:pPr>
        <w:jc w:val="center"/>
        <w:rPr>
          <w:color w:val="000000"/>
        </w:rPr>
      </w:pPr>
    </w:p>
    <w:p w14:paraId="6E155860" w14:textId="312BE44C" w:rsidR="00F72E2D" w:rsidRDefault="00F72E2D" w:rsidP="00C12B1D">
      <w:pPr>
        <w:jc w:val="center"/>
        <w:rPr>
          <w:color w:val="000000"/>
        </w:rPr>
      </w:pPr>
    </w:p>
    <w:p w14:paraId="7BE1F379" w14:textId="6981FA28" w:rsidR="00F72E2D" w:rsidRDefault="00F72E2D" w:rsidP="00C12B1D">
      <w:pPr>
        <w:jc w:val="center"/>
        <w:rPr>
          <w:color w:val="000000"/>
        </w:rPr>
      </w:pPr>
    </w:p>
    <w:p w14:paraId="3A66C9D7" w14:textId="2D1A68A1" w:rsidR="00F72E2D" w:rsidRDefault="00F72E2D" w:rsidP="00C12B1D">
      <w:pPr>
        <w:jc w:val="center"/>
        <w:rPr>
          <w:color w:val="000000"/>
        </w:rPr>
      </w:pPr>
    </w:p>
    <w:p w14:paraId="692CA780" w14:textId="6AAA9019" w:rsidR="00F72E2D" w:rsidRDefault="00F72E2D" w:rsidP="00C12B1D">
      <w:pPr>
        <w:jc w:val="center"/>
        <w:rPr>
          <w:color w:val="000000"/>
        </w:rPr>
      </w:pPr>
    </w:p>
    <w:p w14:paraId="2C670D0A" w14:textId="7483365A" w:rsidR="00F72E2D" w:rsidRDefault="00F72E2D" w:rsidP="00C12B1D">
      <w:pPr>
        <w:jc w:val="center"/>
        <w:rPr>
          <w:color w:val="000000"/>
        </w:rPr>
      </w:pPr>
    </w:p>
    <w:p w14:paraId="68C91CEB" w14:textId="3589565C" w:rsidR="00F72E2D" w:rsidRDefault="00F72E2D" w:rsidP="00C12B1D">
      <w:pPr>
        <w:jc w:val="center"/>
        <w:rPr>
          <w:color w:val="000000"/>
        </w:rPr>
      </w:pPr>
    </w:p>
    <w:p w14:paraId="70C2E30E" w14:textId="77777777" w:rsidR="00F72E2D" w:rsidRPr="005E7703" w:rsidRDefault="00F72E2D"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0A7CAA16" w14:textId="77777777" w:rsidR="00C00763" w:rsidRPr="00F15913" w:rsidRDefault="00C00763" w:rsidP="00C00763">
      <w:pPr>
        <w:spacing w:line="360" w:lineRule="auto"/>
        <w:jc w:val="center"/>
        <w:rPr>
          <w:rFonts w:cs="Calibri"/>
          <w:b/>
          <w:bCs/>
        </w:rPr>
      </w:pPr>
      <w:r w:rsidRPr="00F15913">
        <w:rPr>
          <w:rFonts w:cs="Calibri"/>
          <w:b/>
          <w:bCs/>
        </w:rPr>
        <w:t>TERMO DE REFERÊNCIA</w:t>
      </w:r>
    </w:p>
    <w:p w14:paraId="6B95C31D" w14:textId="77777777" w:rsidR="00C00763" w:rsidRPr="00F15913" w:rsidRDefault="00C00763" w:rsidP="00C00763">
      <w:pPr>
        <w:jc w:val="center"/>
        <w:rPr>
          <w:rFonts w:cs="Calibri"/>
          <w:b/>
        </w:rPr>
      </w:pPr>
      <w:r w:rsidRPr="00F15913">
        <w:rPr>
          <w:rFonts w:cs="Calibri"/>
          <w:b/>
        </w:rPr>
        <w:t>MATERIAIS DE ILUMINAÇÃO PÚBLICA</w:t>
      </w:r>
    </w:p>
    <w:p w14:paraId="6B6B276B" w14:textId="77777777" w:rsidR="00C00763" w:rsidRPr="00F15913" w:rsidRDefault="00C00763" w:rsidP="00C00763">
      <w:pPr>
        <w:spacing w:line="360" w:lineRule="auto"/>
        <w:jc w:val="both"/>
        <w:rPr>
          <w:rFonts w:cs="Calibri"/>
        </w:rPr>
      </w:pPr>
    </w:p>
    <w:p w14:paraId="08D425B1" w14:textId="77777777" w:rsidR="00C00763" w:rsidRPr="00F15913" w:rsidRDefault="00C00763" w:rsidP="00C00763">
      <w:pPr>
        <w:spacing w:line="360" w:lineRule="auto"/>
        <w:jc w:val="both"/>
        <w:rPr>
          <w:rFonts w:cs="Calibri"/>
          <w:b/>
        </w:rPr>
      </w:pPr>
      <w:r w:rsidRPr="00F15913">
        <w:rPr>
          <w:rFonts w:cs="Calibri"/>
          <w:b/>
        </w:rPr>
        <w:t xml:space="preserve">1. OBJETO </w:t>
      </w:r>
    </w:p>
    <w:p w14:paraId="4DB6A77B" w14:textId="77777777" w:rsidR="00C00763" w:rsidRDefault="00C00763" w:rsidP="00C00763">
      <w:pPr>
        <w:spacing w:line="360" w:lineRule="auto"/>
        <w:jc w:val="both"/>
        <w:rPr>
          <w:rFonts w:cs="Calibri"/>
          <w:color w:val="000000"/>
        </w:rPr>
      </w:pPr>
      <w:r w:rsidRPr="00F761CC">
        <w:rPr>
          <w:rFonts w:cs="Calibri"/>
          <w:color w:val="000000"/>
          <w:shd w:val="clear" w:color="auto" w:fill="FFFFFF"/>
        </w:rPr>
        <w:t>Registro de Preço para eventual contratação de empresa(s) especializada(s) para o fornecimento de materiais elétricos, referentes a manutenção da iluminação pública"</w:t>
      </w:r>
      <w:r w:rsidRPr="00F761CC">
        <w:rPr>
          <w:rFonts w:cs="Calibri"/>
        </w:rPr>
        <w:t>.</w:t>
      </w:r>
      <w:r w:rsidRPr="00F15913">
        <w:rPr>
          <w:rFonts w:cs="Calibri"/>
        </w:rPr>
        <w:t xml:space="preserve"> </w:t>
      </w:r>
      <w:r w:rsidRPr="00F15913">
        <w:rPr>
          <w:rFonts w:cs="Calibri"/>
          <w:color w:val="000000"/>
        </w:rPr>
        <w:t xml:space="preserve">Pelo período de 12 (doze) meses, com possível </w:t>
      </w:r>
      <w:r>
        <w:rPr>
          <w:rFonts w:cs="Calibri"/>
          <w:color w:val="000000"/>
        </w:rPr>
        <w:t>renovação para mais 12 meses.</w:t>
      </w:r>
    </w:p>
    <w:p w14:paraId="7343EBA7" w14:textId="77777777" w:rsidR="00C00763" w:rsidRPr="00073FA1" w:rsidRDefault="00C00763" w:rsidP="00C00763">
      <w:pPr>
        <w:widowControl w:val="0"/>
        <w:tabs>
          <w:tab w:val="left" w:pos="426"/>
        </w:tabs>
        <w:autoSpaceDE w:val="0"/>
        <w:autoSpaceDN w:val="0"/>
        <w:spacing w:before="193" w:line="360" w:lineRule="auto"/>
        <w:ind w:right="112"/>
        <w:jc w:val="both"/>
        <w:rPr>
          <w:rFonts w:cs="Calibri"/>
          <w:b/>
        </w:rPr>
      </w:pPr>
      <w:r>
        <w:rPr>
          <w:rFonts w:cs="Calibri"/>
          <w:b/>
        </w:rPr>
        <w:t>Estimativa e quantitativos: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488"/>
        <w:gridCol w:w="1255"/>
        <w:gridCol w:w="1002"/>
      </w:tblGrid>
      <w:tr w:rsidR="00C00763" w:rsidRPr="000A427D" w14:paraId="5689AF16" w14:textId="77777777" w:rsidTr="0058194E">
        <w:tc>
          <w:tcPr>
            <w:tcW w:w="891" w:type="dxa"/>
            <w:tcBorders>
              <w:top w:val="single" w:sz="4" w:space="0" w:color="auto"/>
              <w:left w:val="single" w:sz="4" w:space="0" w:color="auto"/>
              <w:bottom w:val="single" w:sz="4" w:space="0" w:color="auto"/>
              <w:right w:val="single" w:sz="4" w:space="0" w:color="auto"/>
            </w:tcBorders>
            <w:shd w:val="clear" w:color="auto" w:fill="auto"/>
            <w:hideMark/>
          </w:tcPr>
          <w:p w14:paraId="0FB45AEF"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ITEM</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151140A5"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DECRIÇÃO</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51E9A7CC"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QUANT.</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14:paraId="0BD71D3F"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UNID.</w:t>
            </w:r>
          </w:p>
        </w:tc>
      </w:tr>
      <w:tr w:rsidR="00C00763" w:rsidRPr="000A427D" w14:paraId="098AA2D3" w14:textId="77777777" w:rsidTr="0058194E">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B77B"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01</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7EA1D760"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Pr>
                <w:rFonts w:cs="Calibri"/>
              </w:rPr>
              <w:t xml:space="preserve">Luminária LED 100 W </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7B15"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3.000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E9C2F"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sidRPr="000A427D">
              <w:rPr>
                <w:rFonts w:cs="Calibri"/>
              </w:rPr>
              <w:t>unid</w:t>
            </w:r>
          </w:p>
        </w:tc>
      </w:tr>
      <w:tr w:rsidR="00C00763" w:rsidRPr="000A427D" w14:paraId="75946C46" w14:textId="77777777" w:rsidTr="0058194E">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33C6"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02</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44EFF278"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Pr>
                <w:rFonts w:cs="Calibri"/>
              </w:rPr>
              <w:t xml:space="preserve">Luminária LED 150 W </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C0A2"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4.</w:t>
            </w:r>
            <w:r w:rsidRPr="000A427D">
              <w:rPr>
                <w:rFonts w:cs="Calibri"/>
              </w:rPr>
              <w:t>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BD4ED"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sidRPr="000A427D">
              <w:rPr>
                <w:rFonts w:cs="Calibri"/>
              </w:rPr>
              <w:t>unid</w:t>
            </w:r>
          </w:p>
        </w:tc>
      </w:tr>
      <w:tr w:rsidR="00C00763" w:rsidRPr="000A427D" w14:paraId="37E6F148" w14:textId="77777777" w:rsidTr="0058194E">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AB403"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03</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67A8B739"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sidRPr="000A427D">
              <w:rPr>
                <w:rFonts w:cs="Calibri"/>
              </w:rPr>
              <w:t>Lâmpada de bulbo LED 6</w:t>
            </w:r>
            <w:r>
              <w:rPr>
                <w:rFonts w:cs="Calibri"/>
              </w:rPr>
              <w:t>5</w:t>
            </w:r>
            <w:r w:rsidRPr="000A427D">
              <w:rPr>
                <w:rFonts w:cs="Calibri"/>
              </w:rPr>
              <w:t xml:space="preserve"> W branca </w:t>
            </w:r>
            <w:r>
              <w:rPr>
                <w:rFonts w:cs="Calibri"/>
              </w:rPr>
              <w:t>fria 65</w:t>
            </w:r>
            <w:r w:rsidRPr="000A427D">
              <w:rPr>
                <w:rFonts w:cs="Calibri"/>
              </w:rPr>
              <w:t>00K</w:t>
            </w:r>
            <w:r>
              <w:rPr>
                <w:rFonts w:cs="Calibri"/>
              </w:rPr>
              <w:t>, para soquete E27</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E145"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600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EC8F"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sidRPr="000A427D">
              <w:rPr>
                <w:rFonts w:cs="Calibri"/>
              </w:rPr>
              <w:t>unid</w:t>
            </w:r>
          </w:p>
        </w:tc>
      </w:tr>
    </w:tbl>
    <w:p w14:paraId="31C32E00" w14:textId="77777777" w:rsidR="00C00763" w:rsidRPr="002B4966" w:rsidRDefault="00C00763" w:rsidP="00C00763">
      <w:pPr>
        <w:pStyle w:val="Corpodetexto"/>
        <w:spacing w:line="360" w:lineRule="auto"/>
        <w:rPr>
          <w:rFonts w:ascii="Calibri" w:hAnsi="Calibri" w:cs="Calibri"/>
          <w:b/>
          <w:bCs/>
          <w:color w:val="000000"/>
        </w:rPr>
      </w:pPr>
      <w:r w:rsidRPr="002B4966">
        <w:rPr>
          <w:rFonts w:ascii="Calibri" w:hAnsi="Calibri" w:cs="Calibri"/>
          <w:b/>
          <w:bCs/>
          <w:color w:val="000000"/>
        </w:rPr>
        <w:t>- ESPECIFIAÇÃO TÉCNICA DO ITEM 1:</w:t>
      </w:r>
    </w:p>
    <w:p w14:paraId="27C87D7C"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Luminária led para iluminação pública, viária, para ser fixada em braço metálico, fixo nos postes.</w:t>
      </w:r>
    </w:p>
    <w:p w14:paraId="5182BC76"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ter base para relé fotolétrico de 3 pinos.</w:t>
      </w:r>
    </w:p>
    <w:p w14:paraId="1F84E079"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Indice de Proteção – IP 67 (uso externo).</w:t>
      </w:r>
    </w:p>
    <w:p w14:paraId="47A4411F"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Potência da luminária led – 100 W.</w:t>
      </w:r>
    </w:p>
    <w:p w14:paraId="036320D3"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Tensão de trabalho – 220 V.</w:t>
      </w:r>
    </w:p>
    <w:p w14:paraId="0CEEFAF9"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Fluxo luminoso – acima de 16.000 lumens.</w:t>
      </w:r>
    </w:p>
    <w:p w14:paraId="471EDE66"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Temperatura da cor – 5.000 K.</w:t>
      </w:r>
    </w:p>
    <w:p w14:paraId="0646D4E3"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ter certificado INMETRO.</w:t>
      </w:r>
    </w:p>
    <w:p w14:paraId="6661B62B"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ter etiqueta ENCE, com Eficiência A.</w:t>
      </w:r>
    </w:p>
    <w:p w14:paraId="4D96882E"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apresentar uma vida útil acima de 80.000 horas.</w:t>
      </w:r>
    </w:p>
    <w:p w14:paraId="22F33084" w14:textId="77777777" w:rsidR="00C00763" w:rsidRDefault="00C00763" w:rsidP="00C00763">
      <w:pPr>
        <w:pStyle w:val="Corpodetexto"/>
        <w:spacing w:line="360" w:lineRule="auto"/>
        <w:rPr>
          <w:rFonts w:ascii="Calibri" w:hAnsi="Calibri" w:cs="Calibri"/>
          <w:color w:val="000000"/>
        </w:rPr>
      </w:pPr>
    </w:p>
    <w:p w14:paraId="66990FB1" w14:textId="77777777" w:rsidR="00C00763" w:rsidRPr="002B4966" w:rsidRDefault="00C00763" w:rsidP="00C00763">
      <w:pPr>
        <w:pStyle w:val="Corpodetexto"/>
        <w:spacing w:line="360" w:lineRule="auto"/>
        <w:rPr>
          <w:rFonts w:ascii="Calibri" w:hAnsi="Calibri" w:cs="Calibri"/>
          <w:b/>
          <w:bCs/>
          <w:color w:val="000000"/>
        </w:rPr>
      </w:pPr>
      <w:r w:rsidRPr="002B4966">
        <w:rPr>
          <w:rFonts w:ascii="Calibri" w:hAnsi="Calibri" w:cs="Calibri"/>
          <w:b/>
          <w:bCs/>
          <w:color w:val="000000"/>
        </w:rPr>
        <w:t xml:space="preserve">- ESPECIFIAÇÃO TÉCNICA DO ITEM </w:t>
      </w:r>
      <w:r>
        <w:rPr>
          <w:rFonts w:ascii="Calibri" w:hAnsi="Calibri" w:cs="Calibri"/>
          <w:b/>
          <w:bCs/>
          <w:color w:val="000000"/>
        </w:rPr>
        <w:t>2</w:t>
      </w:r>
      <w:r w:rsidRPr="002B4966">
        <w:rPr>
          <w:rFonts w:ascii="Calibri" w:hAnsi="Calibri" w:cs="Calibri"/>
          <w:b/>
          <w:bCs/>
          <w:color w:val="000000"/>
        </w:rPr>
        <w:t>:</w:t>
      </w:r>
    </w:p>
    <w:p w14:paraId="18FBEE0B"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Luminária led para iluminação pública, viária, para ser fixada em braço metálico, fixo nos postes.</w:t>
      </w:r>
    </w:p>
    <w:p w14:paraId="13E7CF53"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ter base para relé fotolétrico de 3 pinos.</w:t>
      </w:r>
    </w:p>
    <w:p w14:paraId="3F0966E3"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Indice de Proteção – IP 67 (uso externo).</w:t>
      </w:r>
    </w:p>
    <w:p w14:paraId="66BCF418"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Potência da luminária led – 150 W.</w:t>
      </w:r>
    </w:p>
    <w:p w14:paraId="79ED308E"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Tensão de trabalho – 220 V.</w:t>
      </w:r>
    </w:p>
    <w:p w14:paraId="1B6CB0BF"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Fluxo luminoso – acima de 23.000 lumens.</w:t>
      </w:r>
    </w:p>
    <w:p w14:paraId="33C55E4A"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Temperatura da cor – 5.000 K.</w:t>
      </w:r>
    </w:p>
    <w:p w14:paraId="35BEFAA0"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ter certificado INMETRO.</w:t>
      </w:r>
    </w:p>
    <w:p w14:paraId="7AA1995F"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ter etiqueta ENCE, com Eficiência A.</w:t>
      </w:r>
    </w:p>
    <w:p w14:paraId="2485DC22" w14:textId="77777777" w:rsidR="00C00763" w:rsidRDefault="00C00763" w:rsidP="00C00763">
      <w:pPr>
        <w:pStyle w:val="Corpodetexto"/>
        <w:spacing w:line="360" w:lineRule="auto"/>
        <w:rPr>
          <w:rFonts w:ascii="Calibri" w:hAnsi="Calibri" w:cs="Calibri"/>
          <w:color w:val="000000"/>
        </w:rPr>
      </w:pPr>
      <w:r>
        <w:rPr>
          <w:rFonts w:ascii="Calibri" w:hAnsi="Calibri" w:cs="Calibri"/>
          <w:color w:val="000000"/>
        </w:rPr>
        <w:t xml:space="preserve">     - Deverá apresentar uma vida útil acima de 80.000 horas.</w:t>
      </w:r>
    </w:p>
    <w:p w14:paraId="3E5AB954" w14:textId="77777777" w:rsidR="00C00763" w:rsidRDefault="00C00763" w:rsidP="00C00763">
      <w:pPr>
        <w:pStyle w:val="Corpodetexto"/>
        <w:spacing w:line="360" w:lineRule="auto"/>
        <w:rPr>
          <w:rFonts w:ascii="Calibri" w:hAnsi="Calibri" w:cs="Calibri"/>
          <w:color w:val="000000"/>
        </w:rPr>
      </w:pPr>
    </w:p>
    <w:p w14:paraId="39848F1A" w14:textId="77777777" w:rsidR="00C00763" w:rsidRDefault="00C00763" w:rsidP="00C00763">
      <w:pPr>
        <w:pStyle w:val="Corpodetexto"/>
        <w:spacing w:line="360" w:lineRule="auto"/>
        <w:rPr>
          <w:rFonts w:ascii="Calibri" w:hAnsi="Calibri" w:cs="Calibri"/>
          <w:color w:val="000000"/>
        </w:rPr>
      </w:pPr>
      <w:r w:rsidRPr="00073FA1">
        <w:rPr>
          <w:rFonts w:ascii="Calibri" w:hAnsi="Calibri" w:cs="Calibri"/>
          <w:color w:val="000000"/>
        </w:rPr>
        <w:t>Todos os materiais a serem utilizados na iluminação pública e redes de distribuição deverão:</w:t>
      </w:r>
    </w:p>
    <w:p w14:paraId="2D72AC24" w14:textId="77777777" w:rsidR="00C00763" w:rsidRPr="00073FA1" w:rsidRDefault="00C00763" w:rsidP="00C00763">
      <w:pPr>
        <w:pStyle w:val="Corpodetexto"/>
        <w:spacing w:line="360" w:lineRule="auto"/>
        <w:rPr>
          <w:rFonts w:ascii="Calibri" w:hAnsi="Calibri" w:cs="Calibri"/>
          <w:color w:val="000000"/>
        </w:rPr>
      </w:pPr>
      <w:r w:rsidRPr="00073FA1">
        <w:rPr>
          <w:rFonts w:ascii="Calibri" w:hAnsi="Calibri" w:cs="Calibri"/>
          <w:color w:val="000000"/>
        </w:rPr>
        <w:tab/>
        <w:t>- Obedecer às normas</w:t>
      </w:r>
      <w:r w:rsidRPr="00073FA1">
        <w:rPr>
          <w:rFonts w:ascii="Calibri" w:hAnsi="Calibri" w:cs="Calibri"/>
          <w:color w:val="000000"/>
          <w:spacing w:val="-1"/>
        </w:rPr>
        <w:t xml:space="preserve"> </w:t>
      </w:r>
      <w:r w:rsidRPr="00073FA1">
        <w:rPr>
          <w:rFonts w:ascii="Calibri" w:hAnsi="Calibri" w:cs="Calibri"/>
          <w:color w:val="000000"/>
        </w:rPr>
        <w:t>vigentes;</w:t>
      </w:r>
    </w:p>
    <w:p w14:paraId="2342B6CC" w14:textId="77777777" w:rsidR="00C00763" w:rsidRPr="00073FA1" w:rsidRDefault="00C00763" w:rsidP="00C00763">
      <w:pPr>
        <w:pStyle w:val="PargrafodaLista"/>
        <w:widowControl w:val="0"/>
        <w:tabs>
          <w:tab w:val="left" w:pos="742"/>
        </w:tabs>
        <w:autoSpaceDE w:val="0"/>
        <w:autoSpaceDN w:val="0"/>
        <w:spacing w:line="360" w:lineRule="auto"/>
        <w:ind w:left="0"/>
        <w:contextualSpacing w:val="0"/>
        <w:jc w:val="both"/>
        <w:rPr>
          <w:rFonts w:cs="Calibri"/>
          <w:color w:val="000000"/>
        </w:rPr>
      </w:pPr>
      <w:r w:rsidRPr="00073FA1">
        <w:rPr>
          <w:rFonts w:cs="Calibri"/>
          <w:color w:val="000000"/>
        </w:rPr>
        <w:tab/>
        <w:t>- Ser vistoriados pela Fiscalização da PREFEITURA antes de sua</w:t>
      </w:r>
      <w:r w:rsidRPr="00073FA1">
        <w:rPr>
          <w:rFonts w:cs="Calibri"/>
          <w:color w:val="000000"/>
          <w:spacing w:val="-7"/>
        </w:rPr>
        <w:t xml:space="preserve"> </w:t>
      </w:r>
      <w:r w:rsidRPr="00073FA1">
        <w:rPr>
          <w:rFonts w:cs="Calibri"/>
          <w:color w:val="000000"/>
        </w:rPr>
        <w:t>utilização;</w:t>
      </w:r>
    </w:p>
    <w:p w14:paraId="516B8228" w14:textId="77777777" w:rsidR="00C00763" w:rsidRPr="00073FA1"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Obedecer às normas vigentes relacionadas ao objeto</w:t>
      </w:r>
      <w:r w:rsidRPr="00073FA1">
        <w:rPr>
          <w:rFonts w:cs="Calibri"/>
          <w:color w:val="000000"/>
          <w:spacing w:val="-2"/>
        </w:rPr>
        <w:t xml:space="preserve"> </w:t>
      </w:r>
      <w:r w:rsidRPr="00073FA1">
        <w:rPr>
          <w:rFonts w:cs="Calibri"/>
          <w:color w:val="000000"/>
        </w:rPr>
        <w:t>licitado;</w:t>
      </w:r>
    </w:p>
    <w:p w14:paraId="246D0E67" w14:textId="77777777" w:rsidR="00C00763" w:rsidRPr="00073FA1"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Ter garantia mínima de 12 meses</w:t>
      </w:r>
    </w:p>
    <w:p w14:paraId="06CE3F0B" w14:textId="77777777" w:rsidR="00C00763" w:rsidRPr="00073FA1"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Obedecer às normas abaixo especificadas:</w:t>
      </w:r>
    </w:p>
    <w:p w14:paraId="31553042" w14:textId="77777777" w:rsidR="00C00763" w:rsidRPr="00073FA1" w:rsidRDefault="00C00763" w:rsidP="00C00763">
      <w:pPr>
        <w:pStyle w:val="PargrafodaLista"/>
        <w:widowControl w:val="0"/>
        <w:numPr>
          <w:ilvl w:val="1"/>
          <w:numId w:val="30"/>
        </w:numPr>
        <w:tabs>
          <w:tab w:val="left" w:pos="627"/>
        </w:tabs>
        <w:autoSpaceDE w:val="0"/>
        <w:autoSpaceDN w:val="0"/>
        <w:spacing w:line="360" w:lineRule="auto"/>
        <w:ind w:left="0" w:firstLine="550"/>
        <w:contextualSpacing w:val="0"/>
        <w:jc w:val="both"/>
        <w:rPr>
          <w:rFonts w:cs="Calibri"/>
          <w:color w:val="000000"/>
        </w:rPr>
      </w:pPr>
      <w:r w:rsidRPr="00073FA1">
        <w:rPr>
          <w:rFonts w:cs="Calibri"/>
          <w:color w:val="000000"/>
        </w:rPr>
        <w:t>ABNT NBR 5101-Iluminação</w:t>
      </w:r>
      <w:r w:rsidRPr="00073FA1">
        <w:rPr>
          <w:rFonts w:cs="Calibri"/>
          <w:color w:val="000000"/>
          <w:spacing w:val="-3"/>
        </w:rPr>
        <w:t xml:space="preserve"> </w:t>
      </w:r>
      <w:r w:rsidRPr="00073FA1">
        <w:rPr>
          <w:rFonts w:cs="Calibri"/>
          <w:color w:val="000000"/>
        </w:rPr>
        <w:t>pública;</w:t>
      </w:r>
    </w:p>
    <w:p w14:paraId="2C2934B6" w14:textId="77777777" w:rsidR="00C00763" w:rsidRPr="00073FA1" w:rsidRDefault="00C00763" w:rsidP="00C00763">
      <w:pPr>
        <w:pStyle w:val="PargrafodaLista"/>
        <w:widowControl w:val="0"/>
        <w:numPr>
          <w:ilvl w:val="1"/>
          <w:numId w:val="30"/>
        </w:numPr>
        <w:tabs>
          <w:tab w:val="left" w:pos="627"/>
        </w:tabs>
        <w:autoSpaceDE w:val="0"/>
        <w:autoSpaceDN w:val="0"/>
        <w:spacing w:line="360" w:lineRule="auto"/>
        <w:ind w:left="0" w:firstLine="550"/>
        <w:contextualSpacing w:val="0"/>
        <w:jc w:val="both"/>
        <w:rPr>
          <w:rFonts w:cs="Calibri"/>
          <w:color w:val="000000"/>
        </w:rPr>
      </w:pPr>
      <w:r w:rsidRPr="00073FA1">
        <w:rPr>
          <w:rFonts w:cs="Calibri"/>
          <w:color w:val="000000"/>
        </w:rPr>
        <w:t>ABNT NBR 15129-Luminárias para iluminação</w:t>
      </w:r>
      <w:r w:rsidRPr="00073FA1">
        <w:rPr>
          <w:rFonts w:cs="Calibri"/>
          <w:color w:val="000000"/>
          <w:spacing w:val="-2"/>
        </w:rPr>
        <w:t xml:space="preserve"> </w:t>
      </w:r>
      <w:r w:rsidRPr="00073FA1">
        <w:rPr>
          <w:rFonts w:cs="Calibri"/>
          <w:color w:val="000000"/>
        </w:rPr>
        <w:t>pública;</w:t>
      </w:r>
    </w:p>
    <w:p w14:paraId="43D7F0B3" w14:textId="77777777" w:rsidR="00C00763" w:rsidRPr="00073FA1" w:rsidRDefault="00C00763" w:rsidP="00C00763">
      <w:pPr>
        <w:pStyle w:val="PargrafodaLista"/>
        <w:widowControl w:val="0"/>
        <w:numPr>
          <w:ilvl w:val="1"/>
          <w:numId w:val="30"/>
        </w:numPr>
        <w:tabs>
          <w:tab w:val="left" w:pos="627"/>
        </w:tabs>
        <w:autoSpaceDE w:val="0"/>
        <w:autoSpaceDN w:val="0"/>
        <w:spacing w:line="360" w:lineRule="auto"/>
        <w:ind w:left="0" w:firstLine="550"/>
        <w:contextualSpacing w:val="0"/>
        <w:jc w:val="both"/>
        <w:rPr>
          <w:rFonts w:cs="Calibri"/>
          <w:color w:val="000000"/>
        </w:rPr>
      </w:pPr>
      <w:r w:rsidRPr="00073FA1">
        <w:rPr>
          <w:rFonts w:cs="Calibri"/>
          <w:color w:val="000000"/>
        </w:rPr>
        <w:t>GED 5151 (CPFL) Fornecedor de materiais de iluminação pública.</w:t>
      </w:r>
    </w:p>
    <w:p w14:paraId="4E39E0E9" w14:textId="77777777" w:rsidR="00C00763" w:rsidRPr="00073FA1" w:rsidRDefault="00C00763" w:rsidP="00C00763">
      <w:pPr>
        <w:pStyle w:val="Ttulo1"/>
        <w:tabs>
          <w:tab w:val="left" w:pos="632"/>
        </w:tabs>
        <w:spacing w:before="119" w:line="360" w:lineRule="auto"/>
        <w:jc w:val="both"/>
        <w:rPr>
          <w:rFonts w:ascii="Calibri" w:hAnsi="Calibri" w:cs="Calibri"/>
          <w:color w:val="000000"/>
        </w:rPr>
      </w:pPr>
      <w:r w:rsidRPr="00073FA1">
        <w:rPr>
          <w:rFonts w:ascii="Calibri" w:hAnsi="Calibri" w:cs="Calibri"/>
          <w:color w:val="000000"/>
        </w:rPr>
        <w:tab/>
        <w:t xml:space="preserve">Todos os materiais utilizados devem ser homologados e de acordo com </w:t>
      </w:r>
      <w:r w:rsidRPr="00073FA1">
        <w:rPr>
          <w:rFonts w:ascii="Calibri" w:hAnsi="Calibri" w:cs="Calibri"/>
          <w:color w:val="000000"/>
          <w:spacing w:val="-3"/>
        </w:rPr>
        <w:t xml:space="preserve">as </w:t>
      </w:r>
      <w:r w:rsidRPr="00073FA1">
        <w:rPr>
          <w:rFonts w:ascii="Calibri" w:hAnsi="Calibri" w:cs="Calibri"/>
          <w:color w:val="000000"/>
        </w:rPr>
        <w:t>exigências técnicas da concessionária de</w:t>
      </w:r>
      <w:r w:rsidRPr="00073FA1">
        <w:rPr>
          <w:rFonts w:ascii="Calibri" w:hAnsi="Calibri" w:cs="Calibri"/>
          <w:color w:val="000000"/>
          <w:spacing w:val="-6"/>
        </w:rPr>
        <w:t xml:space="preserve"> </w:t>
      </w:r>
      <w:r w:rsidRPr="00073FA1">
        <w:rPr>
          <w:rFonts w:ascii="Calibri" w:hAnsi="Calibri" w:cs="Calibri"/>
          <w:color w:val="000000"/>
        </w:rPr>
        <w:t>energia</w:t>
      </w:r>
    </w:p>
    <w:p w14:paraId="1D763B57" w14:textId="77777777" w:rsidR="00C00763" w:rsidRPr="00073FA1" w:rsidRDefault="00C00763" w:rsidP="00C00763">
      <w:pPr>
        <w:autoSpaceDE w:val="0"/>
        <w:autoSpaceDN w:val="0"/>
        <w:adjustRightInd w:val="0"/>
        <w:spacing w:line="360" w:lineRule="auto"/>
        <w:jc w:val="both"/>
        <w:rPr>
          <w:rFonts w:cs="Calibri"/>
          <w:color w:val="000000"/>
        </w:rPr>
      </w:pPr>
      <w:r w:rsidRPr="00073FA1">
        <w:rPr>
          <w:rFonts w:cs="Calibri"/>
          <w:color w:val="000000"/>
        </w:rPr>
        <w:t>Todos os produtos deverão ser entregues com, no mínimo, 70% (setenta por cento) de vigência de seu prazo de validade, sob pena de devolução;</w:t>
      </w:r>
    </w:p>
    <w:p w14:paraId="5BCF3346" w14:textId="77777777" w:rsidR="00C00763" w:rsidRDefault="00C00763" w:rsidP="00C00763">
      <w:pPr>
        <w:spacing w:line="360" w:lineRule="auto"/>
        <w:jc w:val="both"/>
        <w:rPr>
          <w:rFonts w:cs="Calibri"/>
          <w:b/>
        </w:rPr>
      </w:pPr>
    </w:p>
    <w:p w14:paraId="36EEE6E3" w14:textId="77777777" w:rsidR="00C00763" w:rsidRPr="00F15913" w:rsidRDefault="00C00763" w:rsidP="00C00763">
      <w:pPr>
        <w:spacing w:line="360" w:lineRule="auto"/>
        <w:jc w:val="both"/>
        <w:rPr>
          <w:rFonts w:cs="Calibri"/>
          <w:b/>
        </w:rPr>
      </w:pPr>
      <w:r w:rsidRPr="00F15913">
        <w:rPr>
          <w:rFonts w:cs="Calibri"/>
          <w:b/>
        </w:rPr>
        <w:t xml:space="preserve">2. JUSTIFICATIVA E OBJETIVO DA CONTRATAÇÃO </w:t>
      </w:r>
    </w:p>
    <w:p w14:paraId="061C5FDF" w14:textId="77777777" w:rsidR="00C00763" w:rsidRDefault="00C00763" w:rsidP="00C00763">
      <w:pPr>
        <w:spacing w:line="360" w:lineRule="auto"/>
        <w:jc w:val="both"/>
        <w:rPr>
          <w:rFonts w:cs="Calibri"/>
        </w:rPr>
      </w:pPr>
      <w:r w:rsidRPr="00F15913">
        <w:rPr>
          <w:rFonts w:cs="Calibri"/>
        </w:rPr>
        <w:t>A</w:t>
      </w:r>
      <w:r>
        <w:rPr>
          <w:rFonts w:cs="Calibri"/>
        </w:rPr>
        <w:t>s</w:t>
      </w:r>
      <w:r w:rsidRPr="00F15913">
        <w:rPr>
          <w:rFonts w:cs="Calibri"/>
        </w:rPr>
        <w:t xml:space="preserve"> aquisiç</w:t>
      </w:r>
      <w:r>
        <w:rPr>
          <w:rFonts w:cs="Calibri"/>
        </w:rPr>
        <w:t>ões</w:t>
      </w:r>
      <w:r w:rsidRPr="00F15913">
        <w:rPr>
          <w:rFonts w:cs="Calibri"/>
        </w:rPr>
        <w:t xml:space="preserve"> dos materiais se fazem necessárias para manter o parque de iluminação pública no município de Itatinga, bem como dos distritos do Lobo, Recanto dos Cambarás e Engenheiro Serra em perfeito funcionamento, ou seja, </w:t>
      </w:r>
      <w:r w:rsidRPr="00073FA1">
        <w:rPr>
          <w:rFonts w:cs="Calibri"/>
        </w:rPr>
        <w:t xml:space="preserve">sem </w:t>
      </w:r>
      <w:r>
        <w:rPr>
          <w:rFonts w:cs="Calibri"/>
        </w:rPr>
        <w:t xml:space="preserve">luminárias </w:t>
      </w:r>
      <w:r w:rsidRPr="00073FA1">
        <w:rPr>
          <w:rFonts w:cs="Calibri"/>
        </w:rPr>
        <w:t xml:space="preserve">de </w:t>
      </w:r>
      <w:r>
        <w:rPr>
          <w:rFonts w:cs="Calibri"/>
        </w:rPr>
        <w:t>iluminação pública apagadas.</w:t>
      </w:r>
    </w:p>
    <w:p w14:paraId="0996937B" w14:textId="77777777" w:rsidR="00C00763" w:rsidRPr="00F15913" w:rsidRDefault="00C00763" w:rsidP="00C00763">
      <w:pPr>
        <w:spacing w:line="360" w:lineRule="auto"/>
        <w:jc w:val="both"/>
        <w:rPr>
          <w:rFonts w:cs="Calibri"/>
        </w:rPr>
      </w:pPr>
    </w:p>
    <w:p w14:paraId="70A48243" w14:textId="77777777" w:rsidR="00C00763" w:rsidRPr="00F15913" w:rsidRDefault="00C00763" w:rsidP="00C00763">
      <w:pPr>
        <w:spacing w:line="360" w:lineRule="auto"/>
        <w:jc w:val="both"/>
        <w:rPr>
          <w:rFonts w:cs="Calibri"/>
          <w:b/>
        </w:rPr>
      </w:pPr>
      <w:r w:rsidRPr="00F15913">
        <w:rPr>
          <w:rFonts w:cs="Calibri"/>
          <w:b/>
        </w:rPr>
        <w:t xml:space="preserve">3. DESCRIÇÃO DA SOLUÇÃO COMO UM TODO </w:t>
      </w:r>
    </w:p>
    <w:p w14:paraId="72264776" w14:textId="77777777" w:rsidR="00C00763" w:rsidRPr="00F15913" w:rsidRDefault="00C00763" w:rsidP="00C00763">
      <w:pPr>
        <w:spacing w:line="360" w:lineRule="auto"/>
        <w:jc w:val="both"/>
        <w:rPr>
          <w:rFonts w:cs="Calibri"/>
          <w:shd w:val="clear" w:color="auto" w:fill="FFFFFF"/>
        </w:rPr>
      </w:pPr>
      <w:r w:rsidRPr="00F15913">
        <w:rPr>
          <w:rFonts w:cs="Calibri"/>
          <w:shd w:val="clear" w:color="auto" w:fill="FFFFFF"/>
        </w:rPr>
        <w:t>O presente objeto refere-se à aquisição de materiais elétricos e de manutenção para iluminação pública e conservação do patrimônio público, destinados à Diretoria de Obras, Serviços, Transportes e Infraestrutura.</w:t>
      </w:r>
    </w:p>
    <w:p w14:paraId="41907546" w14:textId="77777777" w:rsidR="00C00763" w:rsidRPr="00F15913" w:rsidRDefault="00C00763" w:rsidP="00C00763">
      <w:pPr>
        <w:spacing w:line="360" w:lineRule="auto"/>
        <w:jc w:val="both"/>
        <w:rPr>
          <w:rFonts w:cs="Calibri"/>
          <w:shd w:val="clear" w:color="auto" w:fill="FFFFFF"/>
        </w:rPr>
      </w:pPr>
      <w:r w:rsidRPr="00F15913">
        <w:rPr>
          <w:rFonts w:cs="Calibri"/>
          <w:shd w:val="clear" w:color="auto" w:fill="FFFFFF"/>
        </w:rPr>
        <w:t xml:space="preserve">As especificações técnicas do fornecimento de materiais compreendem: Todos os materiais, assim que solicitados devem ser entregues de forma parcial, dependendo da necessidade da administração. </w:t>
      </w:r>
    </w:p>
    <w:p w14:paraId="5DEFDE90" w14:textId="77777777" w:rsidR="00C00763" w:rsidRPr="00F15913" w:rsidRDefault="00C00763" w:rsidP="00C00763">
      <w:pPr>
        <w:spacing w:line="360" w:lineRule="auto"/>
        <w:jc w:val="both"/>
        <w:rPr>
          <w:rFonts w:cs="Calibri"/>
          <w:shd w:val="clear" w:color="auto" w:fill="FFFFFF"/>
        </w:rPr>
      </w:pPr>
      <w:r w:rsidRPr="00F15913">
        <w:rPr>
          <w:rFonts w:cs="Calibri"/>
          <w:shd w:val="clear" w:color="auto" w:fill="FFFFFF"/>
        </w:rPr>
        <w:t>A(s) CONTRATADA(s) deverá responsabilizar-se pela entrega e por todo os ônus relativos aos fornecimentos dos materiais que apresentarem defeitos ocasionados por transporte indevido.</w:t>
      </w:r>
    </w:p>
    <w:p w14:paraId="563A15E0" w14:textId="77777777" w:rsidR="00C00763" w:rsidRPr="00F15913" w:rsidRDefault="00C00763" w:rsidP="00C00763">
      <w:pPr>
        <w:spacing w:line="360" w:lineRule="auto"/>
        <w:jc w:val="both"/>
        <w:rPr>
          <w:rFonts w:cs="Calibri"/>
        </w:rPr>
      </w:pPr>
      <w:r w:rsidRPr="00F15913">
        <w:rPr>
          <w:rFonts w:cs="Calibri"/>
        </w:rPr>
        <w:t>A solicitação do material à CONTRATADA(s), se dará através de empenho.</w:t>
      </w:r>
    </w:p>
    <w:p w14:paraId="0D660ADE" w14:textId="77777777" w:rsidR="00C00763" w:rsidRPr="00F15913" w:rsidRDefault="00C00763" w:rsidP="00C00763">
      <w:pPr>
        <w:spacing w:line="360" w:lineRule="auto"/>
        <w:jc w:val="both"/>
        <w:rPr>
          <w:rFonts w:cs="Calibri"/>
        </w:rPr>
      </w:pPr>
      <w:r w:rsidRPr="00F15913">
        <w:rPr>
          <w:rFonts w:cs="Calibri"/>
        </w:rPr>
        <w:t>A CONTRATADA(s) terá 5 dias corridos, contados a partir da solicitação pelo CONTRATANTE, para entregar do material solicitado.</w:t>
      </w:r>
    </w:p>
    <w:p w14:paraId="1EBBADFC" w14:textId="77777777" w:rsidR="00C00763" w:rsidRPr="00F15913" w:rsidRDefault="00C00763" w:rsidP="00C00763">
      <w:pPr>
        <w:spacing w:line="360" w:lineRule="auto"/>
        <w:jc w:val="both"/>
        <w:rPr>
          <w:rFonts w:cs="Calibri"/>
        </w:rPr>
      </w:pPr>
      <w:r w:rsidRPr="00F15913">
        <w:rPr>
          <w:rFonts w:cs="Calibri"/>
        </w:rPr>
        <w:t>O local de entrega será na Garagem Municipal, Av. São Bernardo, 135 – Centro, Itatinga/SP, das 7h00 às 16h00.</w:t>
      </w:r>
    </w:p>
    <w:p w14:paraId="210E4D07" w14:textId="77777777" w:rsidR="00C00763" w:rsidRPr="00F15913" w:rsidRDefault="00C00763" w:rsidP="00C00763">
      <w:pPr>
        <w:spacing w:line="360" w:lineRule="auto"/>
        <w:jc w:val="both"/>
        <w:rPr>
          <w:rFonts w:cs="Calibri"/>
        </w:rPr>
      </w:pPr>
    </w:p>
    <w:p w14:paraId="3CADCD06" w14:textId="77777777" w:rsidR="00C00763" w:rsidRPr="00F15913" w:rsidRDefault="00C00763" w:rsidP="00C00763">
      <w:pPr>
        <w:spacing w:line="360" w:lineRule="auto"/>
        <w:jc w:val="both"/>
        <w:rPr>
          <w:rFonts w:cs="Calibri"/>
          <w:b/>
        </w:rPr>
      </w:pPr>
      <w:r w:rsidRPr="00F15913">
        <w:rPr>
          <w:rFonts w:cs="Calibri"/>
          <w:b/>
        </w:rPr>
        <w:t xml:space="preserve">4. REQUISITOS DA CONTRATAÇÃO </w:t>
      </w:r>
    </w:p>
    <w:p w14:paraId="729F43F5" w14:textId="77777777" w:rsidR="00C00763" w:rsidRPr="00F15913" w:rsidRDefault="00C00763" w:rsidP="00C00763">
      <w:pPr>
        <w:spacing w:line="360" w:lineRule="auto"/>
        <w:jc w:val="both"/>
        <w:rPr>
          <w:rFonts w:cs="Calibri"/>
        </w:rPr>
      </w:pPr>
      <w:r w:rsidRPr="00F15913">
        <w:rPr>
          <w:rFonts w:cs="Calibri"/>
        </w:rPr>
        <w:t>4.1  Comprovação</w:t>
      </w:r>
      <w:r w:rsidRPr="00F15913">
        <w:rPr>
          <w:rFonts w:cs="Calibri"/>
          <w:spacing w:val="27"/>
        </w:rPr>
        <w:t xml:space="preserve"> </w:t>
      </w:r>
      <w:r w:rsidRPr="00F15913">
        <w:rPr>
          <w:rFonts w:cs="Calibri"/>
        </w:rPr>
        <w:t>das</w:t>
      </w:r>
      <w:r w:rsidRPr="00F15913">
        <w:rPr>
          <w:rFonts w:cs="Calibri"/>
          <w:spacing w:val="13"/>
        </w:rPr>
        <w:t xml:space="preserve"> </w:t>
      </w:r>
      <w:r w:rsidRPr="00F15913">
        <w:rPr>
          <w:rFonts w:cs="Calibri"/>
        </w:rPr>
        <w:t>habilitações</w:t>
      </w:r>
      <w:r w:rsidRPr="00F15913">
        <w:rPr>
          <w:rFonts w:cs="Calibri"/>
          <w:spacing w:val="14"/>
        </w:rPr>
        <w:t xml:space="preserve"> </w:t>
      </w:r>
      <w:r w:rsidRPr="00F15913">
        <w:rPr>
          <w:rFonts w:cs="Calibri"/>
        </w:rPr>
        <w:t>fiscal,</w:t>
      </w:r>
      <w:r w:rsidRPr="00F15913">
        <w:rPr>
          <w:rFonts w:cs="Calibri"/>
          <w:spacing w:val="13"/>
        </w:rPr>
        <w:t xml:space="preserve"> </w:t>
      </w:r>
      <w:r w:rsidRPr="00F15913">
        <w:rPr>
          <w:rFonts w:cs="Calibri"/>
        </w:rPr>
        <w:t>social</w:t>
      </w:r>
      <w:r w:rsidRPr="00F15913">
        <w:rPr>
          <w:rFonts w:cs="Calibri"/>
          <w:spacing w:val="13"/>
        </w:rPr>
        <w:t xml:space="preserve"> </w:t>
      </w:r>
      <w:r w:rsidRPr="00F15913">
        <w:rPr>
          <w:rFonts w:cs="Calibri"/>
        </w:rPr>
        <w:t>e</w:t>
      </w:r>
      <w:r w:rsidRPr="00F15913">
        <w:rPr>
          <w:rFonts w:cs="Calibri"/>
          <w:spacing w:val="13"/>
        </w:rPr>
        <w:t xml:space="preserve"> </w:t>
      </w:r>
      <w:r w:rsidRPr="00F15913">
        <w:rPr>
          <w:rFonts w:cs="Calibri"/>
        </w:rPr>
        <w:t>trabalhista, que</w:t>
      </w:r>
      <w:r w:rsidRPr="00F15913">
        <w:rPr>
          <w:rFonts w:cs="Calibri"/>
          <w:spacing w:val="13"/>
        </w:rPr>
        <w:t xml:space="preserve"> </w:t>
      </w:r>
      <w:r w:rsidRPr="00F15913">
        <w:rPr>
          <w:rFonts w:cs="Calibri"/>
        </w:rPr>
        <w:t>serão</w:t>
      </w:r>
      <w:r w:rsidRPr="00F15913">
        <w:rPr>
          <w:rFonts w:cs="Calibri"/>
          <w:spacing w:val="13"/>
        </w:rPr>
        <w:t xml:space="preserve"> </w:t>
      </w:r>
      <w:r w:rsidRPr="00F15913">
        <w:rPr>
          <w:rFonts w:cs="Calibri"/>
        </w:rPr>
        <w:t xml:space="preserve">aferidas </w:t>
      </w:r>
      <w:r w:rsidRPr="00F15913">
        <w:rPr>
          <w:rFonts w:cs="Calibri"/>
          <w:spacing w:val="-63"/>
        </w:rPr>
        <w:t xml:space="preserve"> </w:t>
      </w:r>
      <w:r w:rsidRPr="00F15913">
        <w:rPr>
          <w:rFonts w:cs="Calibri"/>
        </w:rPr>
        <w:t>mediante a verificação dos seguintes requisitos:</w:t>
      </w:r>
    </w:p>
    <w:p w14:paraId="62FEF39B" w14:textId="77777777" w:rsidR="00C00763" w:rsidRPr="00F15913" w:rsidRDefault="00C00763" w:rsidP="00C00763">
      <w:pPr>
        <w:spacing w:line="360" w:lineRule="auto"/>
        <w:ind w:firstLine="708"/>
        <w:jc w:val="both"/>
        <w:rPr>
          <w:rFonts w:cs="Calibri"/>
        </w:rPr>
      </w:pPr>
      <w:r w:rsidRPr="00F15913">
        <w:rPr>
          <w:rFonts w:cs="Calibri"/>
        </w:rPr>
        <w:t>4.1.1 Inscrição no Cadastro Nacional da Pessoa Jurídica (CNPJ);</w:t>
      </w:r>
    </w:p>
    <w:p w14:paraId="69D466D6" w14:textId="77777777" w:rsidR="00C00763" w:rsidRPr="00F15913" w:rsidRDefault="00C00763" w:rsidP="00C00763">
      <w:pPr>
        <w:spacing w:line="360" w:lineRule="auto"/>
        <w:ind w:firstLine="708"/>
        <w:jc w:val="both"/>
        <w:rPr>
          <w:rFonts w:cs="Calibri"/>
        </w:rPr>
      </w:pPr>
      <w:r w:rsidRPr="00F15913">
        <w:rPr>
          <w:rFonts w:cs="Calibri"/>
        </w:rPr>
        <w:t>4.1.2  Inscrição no cadastro de contribuintes estadual e/ou municipal, se</w:t>
      </w:r>
      <w:r w:rsidRPr="00F15913">
        <w:rPr>
          <w:rFonts w:cs="Calibri"/>
          <w:spacing w:val="1"/>
        </w:rPr>
        <w:t xml:space="preserve"> </w:t>
      </w:r>
      <w:r w:rsidRPr="00F15913">
        <w:rPr>
          <w:rFonts w:cs="Calibri"/>
        </w:rPr>
        <w:t>houver, relativo ao domicílio ou sede do licitante, pertinente ao seu ramo de</w:t>
      </w:r>
      <w:r w:rsidRPr="00F15913">
        <w:rPr>
          <w:rFonts w:cs="Calibri"/>
          <w:spacing w:val="1"/>
        </w:rPr>
        <w:t xml:space="preserve"> </w:t>
      </w:r>
      <w:r w:rsidRPr="00F15913">
        <w:rPr>
          <w:rFonts w:cs="Calibri"/>
        </w:rPr>
        <w:t>atividade e compatível com o objeto contratual;</w:t>
      </w:r>
    </w:p>
    <w:p w14:paraId="1479FE4E" w14:textId="77777777" w:rsidR="00C00763" w:rsidRPr="00F15913" w:rsidRDefault="00C00763" w:rsidP="00C00763">
      <w:pPr>
        <w:spacing w:line="360" w:lineRule="auto"/>
        <w:ind w:firstLine="708"/>
        <w:jc w:val="both"/>
        <w:rPr>
          <w:rFonts w:cs="Calibri"/>
        </w:rPr>
      </w:pPr>
      <w:r w:rsidRPr="00F15913">
        <w:rPr>
          <w:rFonts w:cs="Calibri"/>
        </w:rPr>
        <w:t>4.1.3  Regularidade perante a Fazenda federal, estadual e/ou municipal do</w:t>
      </w:r>
      <w:r w:rsidRPr="00F15913">
        <w:rPr>
          <w:rFonts w:cs="Calibri"/>
          <w:spacing w:val="1"/>
        </w:rPr>
        <w:t xml:space="preserve"> </w:t>
      </w:r>
      <w:r w:rsidRPr="00F15913">
        <w:rPr>
          <w:rFonts w:cs="Calibri"/>
        </w:rPr>
        <w:t xml:space="preserve">domicílio ou sede do licitante, ou outra equivalente, na forma da lei;    </w:t>
      </w:r>
    </w:p>
    <w:p w14:paraId="271DB2A8" w14:textId="77777777" w:rsidR="00C00763" w:rsidRPr="00F15913" w:rsidRDefault="00C00763" w:rsidP="00C00763">
      <w:pPr>
        <w:spacing w:line="360" w:lineRule="auto"/>
        <w:ind w:firstLine="708"/>
        <w:jc w:val="both"/>
        <w:rPr>
          <w:rFonts w:cs="Calibri"/>
        </w:rPr>
      </w:pPr>
      <w:r w:rsidRPr="00F15913">
        <w:rPr>
          <w:rFonts w:cs="Calibri"/>
        </w:rPr>
        <w:t>4.1.4  Regularidade relativa à Seguridade Social e ao FGTS, que demonstre</w:t>
      </w:r>
      <w:r w:rsidRPr="00F15913">
        <w:rPr>
          <w:rFonts w:cs="Calibri"/>
          <w:spacing w:val="1"/>
        </w:rPr>
        <w:t xml:space="preserve"> </w:t>
      </w:r>
      <w:r w:rsidRPr="00F15913">
        <w:rPr>
          <w:rFonts w:cs="Calibri"/>
        </w:rPr>
        <w:t>cumprimento dos encargos sociais instituídos por lei;</w:t>
      </w:r>
    </w:p>
    <w:p w14:paraId="395B92FA" w14:textId="77777777" w:rsidR="00C00763" w:rsidRPr="00F15913" w:rsidRDefault="00C00763" w:rsidP="00C00763">
      <w:pPr>
        <w:spacing w:line="360" w:lineRule="auto"/>
        <w:ind w:firstLine="708"/>
        <w:jc w:val="both"/>
        <w:rPr>
          <w:rFonts w:cs="Calibri"/>
        </w:rPr>
      </w:pPr>
      <w:r w:rsidRPr="00F15913">
        <w:rPr>
          <w:rFonts w:cs="Calibri"/>
        </w:rPr>
        <w:t>4.1.5 Regularidade</w:t>
      </w:r>
      <w:r w:rsidRPr="00F15913">
        <w:rPr>
          <w:rFonts w:cs="Calibri"/>
          <w:spacing w:val="-2"/>
        </w:rPr>
        <w:t xml:space="preserve"> </w:t>
      </w:r>
      <w:r w:rsidRPr="00F15913">
        <w:rPr>
          <w:rFonts w:cs="Calibri"/>
        </w:rPr>
        <w:t>perante</w:t>
      </w:r>
      <w:r w:rsidRPr="00F15913">
        <w:rPr>
          <w:rFonts w:cs="Calibri"/>
          <w:spacing w:val="-1"/>
        </w:rPr>
        <w:t xml:space="preserve"> </w:t>
      </w:r>
      <w:r w:rsidRPr="00F15913">
        <w:rPr>
          <w:rFonts w:cs="Calibri"/>
        </w:rPr>
        <w:t>a</w:t>
      </w:r>
      <w:r w:rsidRPr="00F15913">
        <w:rPr>
          <w:rFonts w:cs="Calibri"/>
          <w:spacing w:val="-2"/>
        </w:rPr>
        <w:t xml:space="preserve"> </w:t>
      </w:r>
      <w:r w:rsidRPr="00F15913">
        <w:rPr>
          <w:rFonts w:cs="Calibri"/>
        </w:rPr>
        <w:t>Justiça</w:t>
      </w:r>
      <w:r w:rsidRPr="00F15913">
        <w:rPr>
          <w:rFonts w:cs="Calibri"/>
          <w:spacing w:val="-1"/>
        </w:rPr>
        <w:t xml:space="preserve"> </w:t>
      </w:r>
      <w:r w:rsidRPr="00F15913">
        <w:rPr>
          <w:rFonts w:cs="Calibri"/>
        </w:rPr>
        <w:t>do</w:t>
      </w:r>
      <w:r w:rsidRPr="00F15913">
        <w:rPr>
          <w:rFonts w:cs="Calibri"/>
          <w:spacing w:val="-2"/>
        </w:rPr>
        <w:t xml:space="preserve"> </w:t>
      </w:r>
      <w:r w:rsidRPr="00F15913">
        <w:rPr>
          <w:rFonts w:cs="Calibri"/>
        </w:rPr>
        <w:t>Trabalho;</w:t>
      </w:r>
    </w:p>
    <w:p w14:paraId="0922404A" w14:textId="77777777" w:rsidR="00C00763" w:rsidRPr="00F15913" w:rsidRDefault="00C00763" w:rsidP="00C00763">
      <w:pPr>
        <w:spacing w:line="360" w:lineRule="auto"/>
        <w:ind w:firstLine="708"/>
        <w:jc w:val="both"/>
        <w:rPr>
          <w:rFonts w:cs="Calibri"/>
        </w:rPr>
      </w:pPr>
      <w:r w:rsidRPr="00F15913">
        <w:rPr>
          <w:rFonts w:cs="Calibri"/>
        </w:rPr>
        <w:t>4.1.6 Cumprimento do disposto no inciso XXXIII do art. 7º da Constituição</w:t>
      </w:r>
      <w:r w:rsidRPr="00F15913">
        <w:rPr>
          <w:rFonts w:cs="Calibri"/>
          <w:spacing w:val="1"/>
        </w:rPr>
        <w:t xml:space="preserve"> </w:t>
      </w:r>
      <w:r w:rsidRPr="00F15913">
        <w:rPr>
          <w:rFonts w:cs="Calibri"/>
        </w:rPr>
        <w:t>Federal.</w:t>
      </w:r>
    </w:p>
    <w:p w14:paraId="02090498" w14:textId="77777777" w:rsidR="00C00763" w:rsidRDefault="00C00763" w:rsidP="00C00763">
      <w:pPr>
        <w:spacing w:line="360" w:lineRule="auto"/>
        <w:ind w:firstLine="708"/>
        <w:jc w:val="both"/>
        <w:rPr>
          <w:rFonts w:cs="Calibri"/>
        </w:rPr>
      </w:pPr>
      <w:r w:rsidRPr="00F15913">
        <w:rPr>
          <w:rFonts w:cs="Calibri"/>
        </w:rPr>
        <w:t>4.1.7 Documentos referidos nos itens imediatamente anteriores poderão ser</w:t>
      </w:r>
      <w:r w:rsidRPr="00F15913">
        <w:rPr>
          <w:rFonts w:cs="Calibri"/>
          <w:spacing w:val="-64"/>
        </w:rPr>
        <w:t xml:space="preserve"> </w:t>
      </w:r>
      <w:r w:rsidRPr="00F15913">
        <w:rPr>
          <w:rFonts w:cs="Calibri"/>
        </w:rPr>
        <w:t>substituídos ou supridos, no todo ou em parte, por outros meios hábeis a</w:t>
      </w:r>
      <w:r w:rsidRPr="00F15913">
        <w:rPr>
          <w:rFonts w:cs="Calibri"/>
          <w:spacing w:val="1"/>
        </w:rPr>
        <w:t xml:space="preserve"> </w:t>
      </w:r>
      <w:r w:rsidRPr="00F15913">
        <w:rPr>
          <w:rFonts w:cs="Calibri"/>
        </w:rPr>
        <w:t>comprovar a regularidade do licitante, inclusive por meio eletrônico.</w:t>
      </w:r>
    </w:p>
    <w:p w14:paraId="2F01E70E" w14:textId="77777777" w:rsidR="00C00763" w:rsidRPr="00F15913" w:rsidRDefault="00C00763" w:rsidP="00C00763">
      <w:pPr>
        <w:spacing w:line="360" w:lineRule="auto"/>
        <w:ind w:firstLine="708"/>
        <w:jc w:val="both"/>
        <w:rPr>
          <w:rFonts w:cs="Calibri"/>
        </w:rPr>
      </w:pPr>
    </w:p>
    <w:p w14:paraId="7709C187" w14:textId="77777777" w:rsidR="00C00763" w:rsidRPr="00F15913" w:rsidRDefault="00C00763" w:rsidP="00C00763">
      <w:pPr>
        <w:spacing w:line="360" w:lineRule="auto"/>
        <w:jc w:val="both"/>
        <w:rPr>
          <w:rFonts w:cs="Calibri"/>
        </w:rPr>
      </w:pPr>
      <w:r w:rsidRPr="00F15913">
        <w:rPr>
          <w:rFonts w:cs="Calibri"/>
        </w:rPr>
        <w:t>4.2 A</w:t>
      </w:r>
      <w:r w:rsidRPr="00F15913">
        <w:rPr>
          <w:rFonts w:cs="Calibri"/>
          <w:spacing w:val="1"/>
        </w:rPr>
        <w:t xml:space="preserve"> </w:t>
      </w:r>
      <w:r w:rsidRPr="00F15913">
        <w:rPr>
          <w:rFonts w:cs="Calibri"/>
        </w:rPr>
        <w:t>CONTRATADA</w:t>
      </w:r>
      <w:r w:rsidRPr="00F15913">
        <w:rPr>
          <w:rFonts w:cs="Calibri"/>
          <w:spacing w:val="1"/>
        </w:rPr>
        <w:t xml:space="preserve"> </w:t>
      </w:r>
      <w:r w:rsidRPr="00F15913">
        <w:rPr>
          <w:rFonts w:cs="Calibri"/>
        </w:rPr>
        <w:t>deve</w:t>
      </w:r>
      <w:r w:rsidRPr="00F15913">
        <w:rPr>
          <w:rFonts w:cs="Calibri"/>
          <w:spacing w:val="1"/>
        </w:rPr>
        <w:t xml:space="preserve"> </w:t>
      </w:r>
      <w:r w:rsidRPr="00F15913">
        <w:rPr>
          <w:rFonts w:cs="Calibri"/>
        </w:rPr>
        <w:t>manter</w:t>
      </w:r>
      <w:r w:rsidRPr="00F15913">
        <w:rPr>
          <w:rFonts w:cs="Calibri"/>
          <w:spacing w:val="1"/>
        </w:rPr>
        <w:t xml:space="preserve"> </w:t>
      </w:r>
      <w:r w:rsidRPr="00F15913">
        <w:rPr>
          <w:rFonts w:cs="Calibri"/>
        </w:rPr>
        <w:t>durante</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vigência</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contratação,</w:t>
      </w:r>
      <w:r w:rsidRPr="00F15913">
        <w:rPr>
          <w:rFonts w:cs="Calibri"/>
          <w:spacing w:val="1"/>
        </w:rPr>
        <w:t xml:space="preserve"> </w:t>
      </w:r>
      <w:r w:rsidRPr="00F15913">
        <w:rPr>
          <w:rFonts w:cs="Calibri"/>
        </w:rPr>
        <w:t>em</w:t>
      </w:r>
      <w:r w:rsidRPr="00F15913">
        <w:rPr>
          <w:rFonts w:cs="Calibri"/>
          <w:spacing w:val="1"/>
        </w:rPr>
        <w:t xml:space="preserve"> </w:t>
      </w:r>
      <w:r w:rsidRPr="00F15913">
        <w:rPr>
          <w:rFonts w:cs="Calibri"/>
        </w:rPr>
        <w:t>compatibilidade</w:t>
      </w:r>
      <w:r w:rsidRPr="00F15913">
        <w:rPr>
          <w:rFonts w:cs="Calibri"/>
          <w:spacing w:val="1"/>
        </w:rPr>
        <w:t xml:space="preserve"> </w:t>
      </w:r>
      <w:r w:rsidRPr="00F15913">
        <w:rPr>
          <w:rFonts w:cs="Calibri"/>
        </w:rPr>
        <w:t>com as obrigações por ela assumida, todas as condições de</w:t>
      </w:r>
      <w:r w:rsidRPr="00F15913">
        <w:rPr>
          <w:rFonts w:cs="Calibri"/>
          <w:spacing w:val="1"/>
        </w:rPr>
        <w:t xml:space="preserve"> </w:t>
      </w:r>
      <w:r w:rsidRPr="00F15913">
        <w:rPr>
          <w:rFonts w:cs="Calibri"/>
        </w:rPr>
        <w:t>habilitação</w:t>
      </w:r>
      <w:r w:rsidRPr="00F15913">
        <w:rPr>
          <w:rFonts w:cs="Calibri"/>
          <w:spacing w:val="1"/>
        </w:rPr>
        <w:t xml:space="preserve"> </w:t>
      </w:r>
      <w:r w:rsidRPr="00F15913">
        <w:rPr>
          <w:rFonts w:cs="Calibri"/>
        </w:rPr>
        <w:t>e</w:t>
      </w:r>
      <w:r w:rsidRPr="00F15913">
        <w:rPr>
          <w:rFonts w:cs="Calibri"/>
          <w:spacing w:val="1"/>
        </w:rPr>
        <w:t xml:space="preserve"> </w:t>
      </w:r>
      <w:r w:rsidRPr="00F15913">
        <w:rPr>
          <w:rFonts w:cs="Calibri"/>
        </w:rPr>
        <w:t>qualificação exigidas em razão da natureza do fornecimento do</w:t>
      </w:r>
      <w:r>
        <w:rPr>
          <w:rFonts w:cs="Calibri"/>
        </w:rPr>
        <w:t>s</w:t>
      </w:r>
      <w:r w:rsidRPr="00F15913">
        <w:rPr>
          <w:rFonts w:cs="Calibri"/>
          <w:spacing w:val="1"/>
        </w:rPr>
        <w:t xml:space="preserve"> </w:t>
      </w:r>
      <w:r w:rsidRPr="00F15913">
        <w:rPr>
          <w:rFonts w:cs="Calibri"/>
        </w:rPr>
        <w:t>objetos</w:t>
      </w:r>
      <w:r>
        <w:rPr>
          <w:rFonts w:cs="Calibri"/>
        </w:rPr>
        <w:t xml:space="preserve"> </w:t>
      </w:r>
      <w:r w:rsidRPr="00F15913">
        <w:rPr>
          <w:rFonts w:cs="Calibri"/>
        </w:rPr>
        <w:t>contratados.</w:t>
      </w:r>
    </w:p>
    <w:p w14:paraId="4C5246C9" w14:textId="77777777" w:rsidR="00C00763" w:rsidRPr="00F15913" w:rsidRDefault="00C00763" w:rsidP="00C00763">
      <w:pPr>
        <w:spacing w:line="360" w:lineRule="auto"/>
        <w:jc w:val="both"/>
        <w:rPr>
          <w:rFonts w:cs="Calibri"/>
        </w:rPr>
      </w:pPr>
      <w:r w:rsidRPr="00F15913">
        <w:rPr>
          <w:rFonts w:cs="Calibri"/>
        </w:rPr>
        <w:t>4.3 A CONTRATADA deve responsabilizar-se por quaisquer ônus decorrentes de omissões ou erros na elaboração de estimativa de custos para fornecimento do</w:t>
      </w:r>
      <w:r w:rsidRPr="00F15913">
        <w:rPr>
          <w:rFonts w:cs="Calibri"/>
          <w:spacing w:val="1"/>
        </w:rPr>
        <w:t xml:space="preserve"> </w:t>
      </w:r>
      <w:r w:rsidRPr="00F15913">
        <w:rPr>
          <w:rFonts w:cs="Calibri"/>
        </w:rPr>
        <w:t>objeto avençado.</w:t>
      </w:r>
    </w:p>
    <w:p w14:paraId="0B7278D8" w14:textId="77777777" w:rsidR="00C00763" w:rsidRPr="00F15913" w:rsidRDefault="00C00763" w:rsidP="00C00763">
      <w:pPr>
        <w:spacing w:line="360" w:lineRule="auto"/>
        <w:jc w:val="both"/>
        <w:rPr>
          <w:rFonts w:cs="Calibri"/>
        </w:rPr>
      </w:pPr>
      <w:r w:rsidRPr="00F15913">
        <w:rPr>
          <w:rFonts w:cs="Calibri"/>
        </w:rPr>
        <w:t xml:space="preserve"> 4.4 A CONTRATADA deve responsabilizar-se por quaisquer danos pessoais ou</w:t>
      </w:r>
      <w:r w:rsidRPr="00F15913">
        <w:rPr>
          <w:rFonts w:cs="Calibri"/>
          <w:spacing w:val="1"/>
        </w:rPr>
        <w:t xml:space="preserve"> </w:t>
      </w:r>
      <w:r w:rsidRPr="00F15913">
        <w:rPr>
          <w:rFonts w:cs="Calibri"/>
        </w:rPr>
        <w:t>materiais causados por seus empregados ou prepostos, inclusive por omissão</w:t>
      </w:r>
      <w:r w:rsidRPr="00F15913">
        <w:rPr>
          <w:rFonts w:cs="Calibri"/>
          <w:spacing w:val="1"/>
        </w:rPr>
        <w:t xml:space="preserve"> </w:t>
      </w:r>
      <w:r w:rsidRPr="00F15913">
        <w:rPr>
          <w:rFonts w:cs="Calibri"/>
        </w:rPr>
        <w:t>destes</w:t>
      </w:r>
      <w:r w:rsidRPr="00F15913">
        <w:rPr>
          <w:rFonts w:cs="Calibri"/>
          <w:spacing w:val="1"/>
        </w:rPr>
        <w:t xml:space="preserve"> </w:t>
      </w:r>
      <w:r w:rsidRPr="00F15913">
        <w:rPr>
          <w:rFonts w:cs="Calibri"/>
        </w:rPr>
        <w:t>à</w:t>
      </w:r>
      <w:r w:rsidRPr="00F15913">
        <w:rPr>
          <w:rFonts w:cs="Calibri"/>
          <w:spacing w:val="1"/>
        </w:rPr>
        <w:t xml:space="preserve"> </w:t>
      </w:r>
      <w:r w:rsidRPr="00F15913">
        <w:rPr>
          <w:rFonts w:cs="Calibri"/>
        </w:rPr>
        <w:t>Administração</w:t>
      </w:r>
      <w:r w:rsidRPr="00F15913">
        <w:rPr>
          <w:rFonts w:cs="Calibri"/>
          <w:spacing w:val="1"/>
        </w:rPr>
        <w:t xml:space="preserve"> </w:t>
      </w:r>
      <w:r w:rsidRPr="00F15913">
        <w:rPr>
          <w:rFonts w:cs="Calibri"/>
        </w:rPr>
        <w:t>Pública</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terceiros,</w:t>
      </w:r>
      <w:r w:rsidRPr="00F15913">
        <w:rPr>
          <w:rFonts w:cs="Calibri"/>
          <w:spacing w:val="1"/>
        </w:rPr>
        <w:t xml:space="preserve"> </w:t>
      </w:r>
      <w:r w:rsidRPr="00F15913">
        <w:rPr>
          <w:rFonts w:cs="Calibri"/>
        </w:rPr>
        <w:t>nas</w:t>
      </w:r>
      <w:r w:rsidRPr="00F15913">
        <w:rPr>
          <w:rFonts w:cs="Calibri"/>
          <w:spacing w:val="1"/>
        </w:rPr>
        <w:t xml:space="preserve"> </w:t>
      </w:r>
      <w:r w:rsidRPr="00F15913">
        <w:rPr>
          <w:rFonts w:cs="Calibri"/>
        </w:rPr>
        <w:t>dependências</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 xml:space="preserve">CONTRATANTE e ainda, responsabilizar-se pelos danos causados diretamente </w:t>
      </w:r>
      <w:r>
        <w:rPr>
          <w:rFonts w:cs="Calibri"/>
        </w:rPr>
        <w:t>a</w:t>
      </w:r>
      <w:r w:rsidRPr="00F15913">
        <w:rPr>
          <w:rFonts w:cs="Calibri"/>
        </w:rPr>
        <w:t xml:space="preserve"> </w:t>
      </w:r>
      <w:r w:rsidRPr="00F15913">
        <w:rPr>
          <w:rFonts w:cs="Calibri"/>
          <w:spacing w:val="-64"/>
        </w:rPr>
        <w:t xml:space="preserve"> </w:t>
      </w:r>
      <w:r w:rsidRPr="00F15913">
        <w:rPr>
          <w:rFonts w:cs="Calibri"/>
        </w:rPr>
        <w:t>CONTRATANTE ou a terceiros, decorrentes de sua culpa ou dolo, quando do</w:t>
      </w:r>
      <w:r w:rsidRPr="00F15913">
        <w:rPr>
          <w:rFonts w:cs="Calibri"/>
          <w:spacing w:val="1"/>
        </w:rPr>
        <w:t xml:space="preserve"> </w:t>
      </w:r>
      <w:r w:rsidRPr="00F15913">
        <w:rPr>
          <w:rFonts w:cs="Calibri"/>
        </w:rPr>
        <w:t>fornecimento, não excluindo ou reduzindo essa responsabilidade à fiscalização ou</w:t>
      </w:r>
      <w:r w:rsidRPr="00F15913">
        <w:rPr>
          <w:rFonts w:cs="Calibri"/>
          <w:spacing w:val="-64"/>
        </w:rPr>
        <w:t xml:space="preserve"> </w:t>
      </w:r>
      <w:r w:rsidRPr="00F15913">
        <w:rPr>
          <w:rFonts w:cs="Calibri"/>
        </w:rPr>
        <w:t>o</w:t>
      </w:r>
      <w:r w:rsidRPr="00F15913">
        <w:rPr>
          <w:rFonts w:cs="Calibri"/>
          <w:spacing w:val="-1"/>
        </w:rPr>
        <w:t xml:space="preserve"> </w:t>
      </w:r>
      <w:r w:rsidRPr="00F15913">
        <w:rPr>
          <w:rFonts w:cs="Calibri"/>
        </w:rPr>
        <w:t>acompanhamento</w:t>
      </w:r>
      <w:r w:rsidRPr="00F15913">
        <w:rPr>
          <w:rFonts w:cs="Calibri"/>
          <w:spacing w:val="-1"/>
        </w:rPr>
        <w:t xml:space="preserve"> </w:t>
      </w:r>
      <w:r w:rsidRPr="00F15913">
        <w:rPr>
          <w:rFonts w:cs="Calibri"/>
        </w:rPr>
        <w:t>realizado</w:t>
      </w:r>
      <w:r w:rsidRPr="00F15913">
        <w:rPr>
          <w:rFonts w:cs="Calibri"/>
          <w:spacing w:val="-1"/>
        </w:rPr>
        <w:t xml:space="preserve"> </w:t>
      </w:r>
      <w:r w:rsidRPr="00F15913">
        <w:rPr>
          <w:rFonts w:cs="Calibri"/>
        </w:rPr>
        <w:t>pela CONTRATANTE.</w:t>
      </w:r>
    </w:p>
    <w:p w14:paraId="4192B88E" w14:textId="77777777" w:rsidR="00C00763" w:rsidRPr="00F15913" w:rsidRDefault="00C00763" w:rsidP="00C00763">
      <w:pPr>
        <w:spacing w:line="360" w:lineRule="auto"/>
        <w:jc w:val="both"/>
        <w:rPr>
          <w:rFonts w:cs="Calibri"/>
        </w:rPr>
      </w:pPr>
      <w:r w:rsidRPr="00F15913">
        <w:rPr>
          <w:rFonts w:cs="Calibri"/>
        </w:rPr>
        <w:t>4.5 A</w:t>
      </w:r>
      <w:r w:rsidRPr="00F15913">
        <w:rPr>
          <w:rFonts w:cs="Calibri"/>
          <w:spacing w:val="1"/>
        </w:rPr>
        <w:t xml:space="preserve"> </w:t>
      </w:r>
      <w:r w:rsidRPr="00F15913">
        <w:rPr>
          <w:rFonts w:cs="Calibri"/>
        </w:rPr>
        <w:t>CONTRATADA</w:t>
      </w:r>
      <w:r w:rsidRPr="00F15913">
        <w:rPr>
          <w:rFonts w:cs="Calibri"/>
          <w:spacing w:val="1"/>
        </w:rPr>
        <w:t xml:space="preserve"> </w:t>
      </w:r>
      <w:r w:rsidRPr="00F15913">
        <w:rPr>
          <w:rFonts w:cs="Calibri"/>
        </w:rPr>
        <w:t>deve</w:t>
      </w:r>
      <w:r w:rsidRPr="00F15913">
        <w:rPr>
          <w:rFonts w:cs="Calibri"/>
          <w:spacing w:val="1"/>
        </w:rPr>
        <w:t xml:space="preserve"> </w:t>
      </w:r>
      <w:r w:rsidRPr="00F15913">
        <w:rPr>
          <w:rFonts w:cs="Calibri"/>
        </w:rPr>
        <w:t>assumir</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inteira</w:t>
      </w:r>
      <w:r w:rsidRPr="00F15913">
        <w:rPr>
          <w:rFonts w:cs="Calibri"/>
          <w:spacing w:val="1"/>
        </w:rPr>
        <w:t xml:space="preserve"> </w:t>
      </w:r>
      <w:r w:rsidRPr="00F15913">
        <w:rPr>
          <w:rFonts w:cs="Calibri"/>
        </w:rPr>
        <w:t>responsabilidade</w:t>
      </w:r>
      <w:r w:rsidRPr="00F15913">
        <w:rPr>
          <w:rFonts w:cs="Calibri"/>
          <w:spacing w:val="1"/>
        </w:rPr>
        <w:t xml:space="preserve"> </w:t>
      </w:r>
      <w:r w:rsidRPr="00F15913">
        <w:rPr>
          <w:rFonts w:cs="Calibri"/>
        </w:rPr>
        <w:t>técnica</w:t>
      </w:r>
      <w:r>
        <w:rPr>
          <w:rFonts w:cs="Calibri"/>
        </w:rPr>
        <w:t xml:space="preserve"> </w:t>
      </w:r>
      <w:r w:rsidRPr="00F15913">
        <w:rPr>
          <w:rFonts w:cs="Calibri"/>
        </w:rPr>
        <w:t>e</w:t>
      </w:r>
      <w:r w:rsidRPr="00F15913">
        <w:rPr>
          <w:rFonts w:cs="Calibri"/>
          <w:spacing w:val="1"/>
        </w:rPr>
        <w:t xml:space="preserve"> </w:t>
      </w:r>
      <w:r w:rsidRPr="00F15913">
        <w:rPr>
          <w:rFonts w:cs="Calibri"/>
        </w:rPr>
        <w:t>administrativa do objeto contratado, não podendo transferir a outras empresas a</w:t>
      </w:r>
      <w:r w:rsidRPr="00F15913">
        <w:rPr>
          <w:rFonts w:cs="Calibri"/>
          <w:spacing w:val="1"/>
        </w:rPr>
        <w:t xml:space="preserve"> </w:t>
      </w:r>
      <w:r w:rsidRPr="00F15913">
        <w:rPr>
          <w:rFonts w:cs="Calibri"/>
        </w:rPr>
        <w:t>responsabilidade por problemas no fornecimento dos serviços.</w:t>
      </w:r>
    </w:p>
    <w:p w14:paraId="34BF015E" w14:textId="77777777" w:rsidR="00C00763" w:rsidRPr="00F15913" w:rsidRDefault="00C00763" w:rsidP="00C00763">
      <w:pPr>
        <w:spacing w:line="360" w:lineRule="auto"/>
        <w:jc w:val="both"/>
        <w:rPr>
          <w:rFonts w:cs="Calibri"/>
        </w:rPr>
      </w:pPr>
      <w:r w:rsidRPr="00F15913">
        <w:rPr>
          <w:rFonts w:cs="Calibri"/>
        </w:rPr>
        <w:t>4.6 No período da contratação, a CONTRATADA fica obrigada a substituir, às</w:t>
      </w:r>
      <w:r w:rsidRPr="00F15913">
        <w:rPr>
          <w:rFonts w:cs="Calibri"/>
          <w:spacing w:val="1"/>
        </w:rPr>
        <w:t xml:space="preserve"> </w:t>
      </w:r>
      <w:r w:rsidRPr="00F15913">
        <w:rPr>
          <w:rFonts w:cs="Calibri"/>
        </w:rPr>
        <w:t>suas</w:t>
      </w:r>
      <w:r w:rsidRPr="00F15913">
        <w:rPr>
          <w:rFonts w:cs="Calibri"/>
          <w:spacing w:val="1"/>
        </w:rPr>
        <w:t xml:space="preserve"> </w:t>
      </w:r>
      <w:r w:rsidRPr="00F15913">
        <w:rPr>
          <w:rFonts w:cs="Calibri"/>
        </w:rPr>
        <w:t>expensas,</w:t>
      </w:r>
      <w:r w:rsidRPr="00F15913">
        <w:rPr>
          <w:rFonts w:cs="Calibri"/>
          <w:spacing w:val="1"/>
        </w:rPr>
        <w:t xml:space="preserve"> </w:t>
      </w:r>
      <w:r w:rsidRPr="00F15913">
        <w:rPr>
          <w:rFonts w:cs="Calibri"/>
        </w:rPr>
        <w:t>no</w:t>
      </w:r>
      <w:r w:rsidRPr="00F15913">
        <w:rPr>
          <w:rFonts w:cs="Calibri"/>
          <w:spacing w:val="1"/>
        </w:rPr>
        <w:t xml:space="preserve"> </w:t>
      </w:r>
      <w:r w:rsidRPr="00F15913">
        <w:rPr>
          <w:rFonts w:cs="Calibri"/>
        </w:rPr>
        <w:t>total</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em</w:t>
      </w:r>
      <w:r w:rsidRPr="00F15913">
        <w:rPr>
          <w:rFonts w:cs="Calibri"/>
          <w:spacing w:val="1"/>
        </w:rPr>
        <w:t xml:space="preserve"> </w:t>
      </w:r>
      <w:r w:rsidRPr="00F15913">
        <w:rPr>
          <w:rFonts w:cs="Calibri"/>
        </w:rPr>
        <w:t>parte,</w:t>
      </w:r>
      <w:r w:rsidRPr="00F15913">
        <w:rPr>
          <w:rFonts w:cs="Calibri"/>
          <w:spacing w:val="1"/>
        </w:rPr>
        <w:t xml:space="preserve"> </w:t>
      </w:r>
      <w:r w:rsidRPr="00F15913">
        <w:rPr>
          <w:rFonts w:cs="Calibri"/>
        </w:rPr>
        <w:t>os</w:t>
      </w:r>
      <w:r w:rsidRPr="00F15913">
        <w:rPr>
          <w:rFonts w:cs="Calibri"/>
          <w:spacing w:val="1"/>
        </w:rPr>
        <w:t xml:space="preserve"> </w:t>
      </w:r>
      <w:r w:rsidRPr="00F15913">
        <w:rPr>
          <w:rFonts w:cs="Calibri"/>
        </w:rPr>
        <w:t>serviços</w:t>
      </w:r>
      <w:r w:rsidRPr="00F15913">
        <w:rPr>
          <w:rFonts w:cs="Calibri"/>
          <w:spacing w:val="1"/>
        </w:rPr>
        <w:t xml:space="preserve"> </w:t>
      </w:r>
      <w:r w:rsidRPr="00F15913">
        <w:rPr>
          <w:rFonts w:cs="Calibri"/>
        </w:rPr>
        <w:t>que</w:t>
      </w:r>
      <w:r w:rsidRPr="00F15913">
        <w:rPr>
          <w:rFonts w:cs="Calibri"/>
          <w:spacing w:val="1"/>
        </w:rPr>
        <w:t xml:space="preserve"> </w:t>
      </w:r>
      <w:r w:rsidRPr="00F15913">
        <w:rPr>
          <w:rFonts w:cs="Calibri"/>
        </w:rPr>
        <w:t>apresentarem vícios,</w:t>
      </w:r>
      <w:r w:rsidRPr="00F15913">
        <w:rPr>
          <w:rFonts w:cs="Calibri"/>
          <w:spacing w:val="1"/>
        </w:rPr>
        <w:t xml:space="preserve"> </w:t>
      </w:r>
      <w:r w:rsidRPr="00F15913">
        <w:rPr>
          <w:rFonts w:cs="Calibri"/>
        </w:rPr>
        <w:t>defeitos</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imperfeições</w:t>
      </w:r>
      <w:r w:rsidRPr="00F15913">
        <w:rPr>
          <w:rFonts w:cs="Calibri"/>
          <w:spacing w:val="1"/>
        </w:rPr>
        <w:t xml:space="preserve"> </w:t>
      </w:r>
      <w:r w:rsidRPr="00F15913">
        <w:rPr>
          <w:rFonts w:cs="Calibri"/>
        </w:rPr>
        <w:t>resultantes</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fabricação</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execução</w:t>
      </w:r>
      <w:r w:rsidRPr="00F15913">
        <w:rPr>
          <w:rFonts w:cs="Calibri"/>
          <w:spacing w:val="1"/>
        </w:rPr>
        <w:t xml:space="preserve"> </w:t>
      </w:r>
      <w:r w:rsidRPr="00F15913">
        <w:rPr>
          <w:rFonts w:cs="Calibri"/>
        </w:rPr>
        <w:t>do</w:t>
      </w:r>
      <w:r w:rsidRPr="00F15913">
        <w:rPr>
          <w:rFonts w:cs="Calibri"/>
          <w:spacing w:val="1"/>
        </w:rPr>
        <w:t xml:space="preserve"> </w:t>
      </w:r>
      <w:r w:rsidRPr="00F15913">
        <w:rPr>
          <w:rFonts w:cs="Calibri"/>
        </w:rPr>
        <w:t>fornecimento.</w:t>
      </w:r>
    </w:p>
    <w:p w14:paraId="1EA44E90" w14:textId="77777777" w:rsidR="00C00763" w:rsidRPr="00F15913" w:rsidRDefault="00C00763" w:rsidP="00C00763">
      <w:pPr>
        <w:spacing w:line="360" w:lineRule="auto"/>
        <w:jc w:val="both"/>
        <w:rPr>
          <w:rFonts w:cs="Calibri"/>
        </w:rPr>
      </w:pPr>
      <w:r w:rsidRPr="00F15913">
        <w:rPr>
          <w:rFonts w:cs="Calibri"/>
        </w:rPr>
        <w:t>4.7  Todas as despesas com transporte e entrega dos serviços se darão por conta</w:t>
      </w:r>
      <w:r w:rsidRPr="00F15913">
        <w:rPr>
          <w:rFonts w:cs="Calibri"/>
          <w:spacing w:val="-64"/>
        </w:rPr>
        <w:t xml:space="preserve"> </w:t>
      </w:r>
      <w:r w:rsidRPr="00F15913">
        <w:rPr>
          <w:rFonts w:cs="Calibri"/>
        </w:rPr>
        <w:t>da</w:t>
      </w:r>
      <w:r w:rsidRPr="00F15913">
        <w:rPr>
          <w:rFonts w:cs="Calibri"/>
          <w:spacing w:val="-1"/>
        </w:rPr>
        <w:t xml:space="preserve"> </w:t>
      </w:r>
      <w:r w:rsidRPr="00F15913">
        <w:rPr>
          <w:rFonts w:cs="Calibri"/>
        </w:rPr>
        <w:t>CONTRATADA.</w:t>
      </w:r>
    </w:p>
    <w:p w14:paraId="2066B4DE" w14:textId="77777777" w:rsidR="00C00763" w:rsidRPr="00F15913" w:rsidRDefault="00C00763" w:rsidP="00C00763">
      <w:pPr>
        <w:spacing w:line="360" w:lineRule="auto"/>
        <w:jc w:val="both"/>
        <w:rPr>
          <w:rFonts w:cs="Calibri"/>
        </w:rPr>
      </w:pPr>
      <w:r w:rsidRPr="00F15913">
        <w:rPr>
          <w:rFonts w:cs="Calibri"/>
        </w:rPr>
        <w:t>4.8  A CONTRATADA deve fornecer todos os acessórios, com suas respectivas</w:t>
      </w:r>
      <w:r w:rsidRPr="00F15913">
        <w:rPr>
          <w:rFonts w:cs="Calibri"/>
          <w:spacing w:val="1"/>
        </w:rPr>
        <w:t xml:space="preserve"> </w:t>
      </w:r>
      <w:r w:rsidRPr="00F15913">
        <w:rPr>
          <w:rFonts w:cs="Calibri"/>
        </w:rPr>
        <w:t>licenças de uso, caso existam, necessários ao pleno funcionamento dos recursos</w:t>
      </w:r>
      <w:r w:rsidRPr="00F15913">
        <w:rPr>
          <w:rFonts w:cs="Calibri"/>
          <w:spacing w:val="1"/>
        </w:rPr>
        <w:t xml:space="preserve"> </w:t>
      </w:r>
      <w:r w:rsidRPr="00F15913">
        <w:rPr>
          <w:rFonts w:cs="Calibri"/>
        </w:rPr>
        <w:t>e funcionalidades contratadas.</w:t>
      </w:r>
    </w:p>
    <w:p w14:paraId="1F35783A" w14:textId="77777777" w:rsidR="00C00763" w:rsidRPr="00F15913" w:rsidRDefault="00C00763" w:rsidP="00C00763">
      <w:pPr>
        <w:spacing w:line="360" w:lineRule="auto"/>
        <w:jc w:val="both"/>
        <w:rPr>
          <w:rFonts w:cs="Calibri"/>
        </w:rPr>
      </w:pPr>
      <w:r w:rsidRPr="00F15913">
        <w:rPr>
          <w:rFonts w:cs="Calibri"/>
        </w:rPr>
        <w:t>4.9  A CONTRATADA deve assumir todos os encargos de possível demanda</w:t>
      </w:r>
      <w:r w:rsidRPr="00F15913">
        <w:rPr>
          <w:rFonts w:cs="Calibri"/>
          <w:spacing w:val="1"/>
        </w:rPr>
        <w:t xml:space="preserve"> </w:t>
      </w:r>
      <w:r w:rsidRPr="00F15913">
        <w:rPr>
          <w:rFonts w:cs="Calibri"/>
        </w:rPr>
        <w:t>trabalhista,</w:t>
      </w:r>
      <w:r w:rsidRPr="00F15913">
        <w:rPr>
          <w:rFonts w:cs="Calibri"/>
          <w:spacing w:val="1"/>
        </w:rPr>
        <w:t xml:space="preserve"> </w:t>
      </w:r>
      <w:r w:rsidRPr="00F15913">
        <w:rPr>
          <w:rFonts w:cs="Calibri"/>
        </w:rPr>
        <w:t>cível</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penal,</w:t>
      </w:r>
      <w:r w:rsidRPr="00F15913">
        <w:rPr>
          <w:rFonts w:cs="Calibri"/>
          <w:spacing w:val="1"/>
        </w:rPr>
        <w:t xml:space="preserve"> </w:t>
      </w:r>
      <w:r w:rsidRPr="00F15913">
        <w:rPr>
          <w:rFonts w:cs="Calibri"/>
        </w:rPr>
        <w:t>relacionados</w:t>
      </w:r>
      <w:r w:rsidRPr="00F15913">
        <w:rPr>
          <w:rFonts w:cs="Calibri"/>
          <w:spacing w:val="1"/>
        </w:rPr>
        <w:t xml:space="preserve"> </w:t>
      </w:r>
      <w:r w:rsidRPr="00F15913">
        <w:rPr>
          <w:rFonts w:cs="Calibri"/>
        </w:rPr>
        <w:t>ao</w:t>
      </w:r>
      <w:r w:rsidRPr="00F15913">
        <w:rPr>
          <w:rFonts w:cs="Calibri"/>
          <w:spacing w:val="1"/>
        </w:rPr>
        <w:t xml:space="preserve"> </w:t>
      </w:r>
      <w:r w:rsidRPr="00F15913">
        <w:rPr>
          <w:rFonts w:cs="Calibri"/>
        </w:rPr>
        <w:t>fornecimento dos</w:t>
      </w:r>
      <w:r w:rsidRPr="00F15913">
        <w:rPr>
          <w:rFonts w:cs="Calibri"/>
          <w:spacing w:val="1"/>
        </w:rPr>
        <w:t xml:space="preserve"> </w:t>
      </w:r>
      <w:r w:rsidRPr="00F15913">
        <w:rPr>
          <w:rFonts w:cs="Calibri"/>
        </w:rPr>
        <w:t>serviços</w:t>
      </w:r>
      <w:r w:rsidRPr="00F15913">
        <w:rPr>
          <w:rFonts w:cs="Calibri"/>
          <w:spacing w:val="1"/>
        </w:rPr>
        <w:t xml:space="preserve"> </w:t>
      </w:r>
      <w:r w:rsidRPr="00F15913">
        <w:rPr>
          <w:rFonts w:cs="Calibri"/>
        </w:rPr>
        <w:t>originariamente ou vinculados por prevenção, conexão ou contingência.</w:t>
      </w:r>
    </w:p>
    <w:p w14:paraId="6151F8CC" w14:textId="77777777" w:rsidR="00C00763" w:rsidRPr="00F15913" w:rsidRDefault="00C00763" w:rsidP="00C00763">
      <w:pPr>
        <w:spacing w:line="360" w:lineRule="auto"/>
        <w:jc w:val="both"/>
        <w:rPr>
          <w:rFonts w:cs="Calibri"/>
        </w:rPr>
      </w:pPr>
    </w:p>
    <w:p w14:paraId="20C29F00" w14:textId="77777777" w:rsidR="00C00763" w:rsidRPr="00F15913" w:rsidRDefault="00C00763" w:rsidP="00C00763">
      <w:pPr>
        <w:spacing w:line="360" w:lineRule="auto"/>
        <w:jc w:val="both"/>
        <w:rPr>
          <w:rFonts w:cs="Calibri"/>
          <w:b/>
        </w:rPr>
      </w:pPr>
      <w:r w:rsidRPr="00F15913">
        <w:rPr>
          <w:rFonts w:cs="Calibri"/>
          <w:b/>
        </w:rPr>
        <w:t>5. FORMA DE EXECUÇÃO DO OBJETO</w:t>
      </w:r>
    </w:p>
    <w:p w14:paraId="655A8443" w14:textId="77777777" w:rsidR="00C00763" w:rsidRPr="00F15913" w:rsidRDefault="00C00763" w:rsidP="00C00763">
      <w:pPr>
        <w:spacing w:line="360" w:lineRule="auto"/>
        <w:jc w:val="both"/>
        <w:rPr>
          <w:rFonts w:cs="Calibri"/>
        </w:rPr>
      </w:pPr>
      <w:r w:rsidRPr="00F15913">
        <w:rPr>
          <w:rFonts w:cs="Calibri"/>
        </w:rPr>
        <w:t>A entrega do material deverá ser feita, quando da solicitação da CONTRATANTE, e na quantidade exata pedida pela CONTRATANTE.</w:t>
      </w:r>
    </w:p>
    <w:p w14:paraId="5C90E032" w14:textId="77777777" w:rsidR="00C00763" w:rsidRPr="00F15913" w:rsidRDefault="00C00763" w:rsidP="00C00763">
      <w:pPr>
        <w:spacing w:line="360" w:lineRule="auto"/>
        <w:jc w:val="both"/>
        <w:rPr>
          <w:rFonts w:cs="Calibri"/>
        </w:rPr>
      </w:pPr>
      <w:r w:rsidRPr="00F15913">
        <w:rPr>
          <w:rFonts w:cs="Calibri"/>
        </w:rPr>
        <w:t xml:space="preserve">      </w:t>
      </w:r>
    </w:p>
    <w:p w14:paraId="3CF5C08C" w14:textId="77777777" w:rsidR="00C00763" w:rsidRPr="00F15913" w:rsidRDefault="00C00763" w:rsidP="00C00763">
      <w:pPr>
        <w:spacing w:line="360" w:lineRule="auto"/>
        <w:jc w:val="both"/>
        <w:rPr>
          <w:rFonts w:cs="Calibri"/>
          <w:b/>
        </w:rPr>
      </w:pPr>
      <w:r w:rsidRPr="00F15913">
        <w:rPr>
          <w:rFonts w:cs="Calibri"/>
          <w:b/>
        </w:rPr>
        <w:t xml:space="preserve">6. GESTÃO DO CONTRATO </w:t>
      </w:r>
      <w:r>
        <w:rPr>
          <w:rFonts w:cs="Calibri"/>
          <w:b/>
        </w:rPr>
        <w:t>(ATA)</w:t>
      </w:r>
    </w:p>
    <w:p w14:paraId="3AE8814B" w14:textId="77777777" w:rsidR="00C00763" w:rsidRPr="00F15913" w:rsidRDefault="00C00763" w:rsidP="00C00763">
      <w:pPr>
        <w:spacing w:line="360" w:lineRule="auto"/>
        <w:jc w:val="both"/>
        <w:rPr>
          <w:rFonts w:cs="Calibri"/>
        </w:rPr>
      </w:pPr>
      <w:r w:rsidRPr="00F15913">
        <w:rPr>
          <w:rFonts w:cs="Calibri"/>
        </w:rPr>
        <w:t>Acompanhamento das solicitações de materiais, prazo de entrega no tempo contratado (5 dias), quantidade correta e conferência da marca correta.</w:t>
      </w:r>
    </w:p>
    <w:p w14:paraId="04B4EA33" w14:textId="77777777" w:rsidR="00C00763" w:rsidRPr="00F15913" w:rsidRDefault="00C00763" w:rsidP="00C00763">
      <w:pPr>
        <w:spacing w:line="360" w:lineRule="auto"/>
        <w:jc w:val="both"/>
        <w:rPr>
          <w:rFonts w:cs="Calibri"/>
        </w:rPr>
      </w:pPr>
    </w:p>
    <w:p w14:paraId="2B8952BD" w14:textId="77777777" w:rsidR="00C00763" w:rsidRPr="00F15913" w:rsidRDefault="00C00763" w:rsidP="00C00763">
      <w:pPr>
        <w:spacing w:line="360" w:lineRule="auto"/>
        <w:jc w:val="both"/>
        <w:rPr>
          <w:rFonts w:cs="Calibri"/>
          <w:b/>
        </w:rPr>
      </w:pPr>
      <w:r w:rsidRPr="00F15913">
        <w:rPr>
          <w:rFonts w:cs="Calibri"/>
          <w:b/>
        </w:rPr>
        <w:t xml:space="preserve">7. MEDIÇÃO E PAGAMENTO </w:t>
      </w:r>
    </w:p>
    <w:p w14:paraId="4E37D694" w14:textId="77777777" w:rsidR="00C00763" w:rsidRPr="00F15913" w:rsidRDefault="00C00763" w:rsidP="00C00763">
      <w:pPr>
        <w:spacing w:line="360" w:lineRule="auto"/>
        <w:jc w:val="both"/>
        <w:rPr>
          <w:rFonts w:cs="Calibri"/>
        </w:rPr>
      </w:pPr>
      <w:r w:rsidRPr="00F15913">
        <w:rPr>
          <w:rFonts w:cs="Calibri"/>
        </w:rPr>
        <w:t xml:space="preserve">7.1. Os bens serão recebidos parcialmente conforme necessidade da administração, de forma sumária, no ato da entrega, juntamente com a nota fiscal, pelo(a) responsável pelo acompanhamento e fiscalização </w:t>
      </w:r>
      <w:r>
        <w:rPr>
          <w:rFonts w:cs="Calibri"/>
        </w:rPr>
        <w:t>da ata de registro</w:t>
      </w:r>
      <w:r w:rsidRPr="00F15913">
        <w:rPr>
          <w:rFonts w:cs="Calibri"/>
        </w:rPr>
        <w:t xml:space="preserve">, ou funcionário determinado pelo mesmo, para efeito de posterior verificação de sua conformidade com as especificações constantes no Termo de Referência e na proposta. </w:t>
      </w:r>
    </w:p>
    <w:p w14:paraId="4F2FD544" w14:textId="77777777" w:rsidR="00C00763" w:rsidRPr="00F15913" w:rsidRDefault="00C00763" w:rsidP="00C00763">
      <w:pPr>
        <w:spacing w:line="360" w:lineRule="auto"/>
        <w:jc w:val="both"/>
        <w:rPr>
          <w:rFonts w:cs="Calibri"/>
        </w:rPr>
      </w:pPr>
      <w:r w:rsidRPr="00F15913">
        <w:rPr>
          <w:rFonts w:cs="Calibri"/>
        </w:rPr>
        <w:t xml:space="preserve">7.2. Os bens poderão ser rejeitados, no todo ou em parte, quando em desacordo com as especificações constantes no Termo de Referência e na proposta, devendo ser substituídos no prazo de 10 (dez) dias, a contar da notificação da contratada, às suas custas, sem prejuízo da aplicação das penalidades </w:t>
      </w:r>
    </w:p>
    <w:p w14:paraId="791561F3" w14:textId="77777777" w:rsidR="00C00763" w:rsidRPr="00F15913" w:rsidRDefault="00C00763" w:rsidP="00C00763">
      <w:pPr>
        <w:spacing w:line="360" w:lineRule="auto"/>
        <w:jc w:val="both"/>
        <w:rPr>
          <w:rFonts w:cs="Calibri"/>
        </w:rPr>
      </w:pPr>
      <w:r w:rsidRPr="00F15913">
        <w:rPr>
          <w:rFonts w:cs="Calibri"/>
        </w:rPr>
        <w:t xml:space="preserve">7.3. Recebida a Nota Fiscal, a mesma será encaminhada junto ao setor contábil onde será liquidada e o pagamento ocorrerá no prazo de até trinta dias úteis. </w:t>
      </w:r>
    </w:p>
    <w:p w14:paraId="445B95B9" w14:textId="77777777" w:rsidR="00C00763" w:rsidRPr="00F15913" w:rsidRDefault="00C00763" w:rsidP="00C00763">
      <w:pPr>
        <w:spacing w:line="360" w:lineRule="auto"/>
        <w:jc w:val="both"/>
        <w:rPr>
          <w:rFonts w:cs="Calibri"/>
        </w:rPr>
      </w:pPr>
      <w:r w:rsidRPr="00F15913">
        <w:rPr>
          <w:rFonts w:cs="Calibri"/>
        </w:rPr>
        <w:t>7.4. O pagamento será realizado por meio de ordem bancária, para crédito em banco, agência e conta corrente indicados pelo contratado.</w:t>
      </w:r>
    </w:p>
    <w:p w14:paraId="088BAA29" w14:textId="77777777" w:rsidR="00C00763" w:rsidRPr="00F15913" w:rsidRDefault="00C00763" w:rsidP="00C00763">
      <w:pPr>
        <w:spacing w:line="360" w:lineRule="auto"/>
        <w:jc w:val="both"/>
        <w:rPr>
          <w:rFonts w:cs="Calibri"/>
        </w:rPr>
      </w:pPr>
    </w:p>
    <w:p w14:paraId="710B9319" w14:textId="77777777" w:rsidR="00C00763" w:rsidRPr="00F15913" w:rsidRDefault="00C00763" w:rsidP="00C00763">
      <w:pPr>
        <w:spacing w:line="360" w:lineRule="auto"/>
        <w:jc w:val="both"/>
        <w:rPr>
          <w:rFonts w:cs="Calibri"/>
          <w:b/>
        </w:rPr>
      </w:pPr>
      <w:r w:rsidRPr="00F15913">
        <w:rPr>
          <w:rFonts w:cs="Calibri"/>
          <w:b/>
        </w:rPr>
        <w:t>8. SELEÇÃO DO FORNECEDOR</w:t>
      </w:r>
    </w:p>
    <w:p w14:paraId="64172CBA" w14:textId="77777777" w:rsidR="00C00763" w:rsidRPr="00F15913" w:rsidRDefault="00C00763" w:rsidP="00C00763">
      <w:pPr>
        <w:spacing w:line="360" w:lineRule="auto"/>
        <w:jc w:val="both"/>
        <w:rPr>
          <w:rFonts w:cs="Calibri"/>
        </w:rPr>
      </w:pPr>
      <w:r w:rsidRPr="00F15913">
        <w:rPr>
          <w:rFonts w:cs="Calibri"/>
        </w:rPr>
        <w:t>Para garantir a lisura e a competitividade do processo de seleção do fornecedor, serão estabelecidos requisitos de qualificação jurídica e fiscal. Esses requisitos visam assegurar que os fornecedores tenham a capacidade necessária para realizar o objeto da licitação, conforme previsto nos arts. 66 a 69 da Lei nº 14.133/2021.</w:t>
      </w:r>
    </w:p>
    <w:p w14:paraId="681BC524" w14:textId="77777777" w:rsidR="00C00763" w:rsidRPr="00F15913" w:rsidRDefault="00C00763" w:rsidP="00C00763">
      <w:pPr>
        <w:spacing w:line="360" w:lineRule="auto"/>
        <w:jc w:val="both"/>
        <w:rPr>
          <w:rFonts w:cs="Calibri"/>
        </w:rPr>
      </w:pPr>
      <w:r w:rsidRPr="00F15913">
        <w:rPr>
          <w:rFonts w:cs="Calibri"/>
        </w:rPr>
        <w:t>8.1 Requisitos de Qualificação:</w:t>
      </w:r>
    </w:p>
    <w:p w14:paraId="0C66F3A9" w14:textId="77777777" w:rsidR="00C00763" w:rsidRPr="00F15913" w:rsidRDefault="00C00763" w:rsidP="00C00763">
      <w:pPr>
        <w:spacing w:line="360" w:lineRule="auto"/>
        <w:ind w:firstLine="708"/>
        <w:jc w:val="both"/>
        <w:rPr>
          <w:rFonts w:cs="Calibri"/>
        </w:rPr>
      </w:pPr>
      <w:r w:rsidRPr="00F15913">
        <w:rPr>
          <w:rFonts w:cs="Calibri"/>
        </w:rPr>
        <w:t>8.1.1  Qualificação jurídica:</w:t>
      </w:r>
    </w:p>
    <w:p w14:paraId="649E5E5A" w14:textId="77777777" w:rsidR="00C00763" w:rsidRPr="00F15913" w:rsidRDefault="00C00763" w:rsidP="00C00763">
      <w:pPr>
        <w:spacing w:line="360" w:lineRule="auto"/>
        <w:jc w:val="both"/>
        <w:rPr>
          <w:rFonts w:cs="Calibri"/>
        </w:rPr>
      </w:pPr>
      <w:r w:rsidRPr="00F15913">
        <w:rPr>
          <w:rFonts w:cs="Calibri"/>
        </w:rPr>
        <w:t xml:space="preserve">                      8.1.1.1  Registro Comercial:</w:t>
      </w:r>
    </w:p>
    <w:p w14:paraId="2A96993C" w14:textId="77777777" w:rsidR="00C00763" w:rsidRPr="00F15913" w:rsidRDefault="00C00763" w:rsidP="00C00763">
      <w:pPr>
        <w:spacing w:line="360" w:lineRule="auto"/>
        <w:jc w:val="both"/>
        <w:rPr>
          <w:rFonts w:cs="Calibri"/>
        </w:rPr>
      </w:pPr>
      <w:r w:rsidRPr="00F15913">
        <w:rPr>
          <w:rFonts w:cs="Calibri"/>
        </w:rPr>
        <w:t xml:space="preserve">                      A empresa deverá apresentar o registro comercial, no caso de empresa individual, ou o ato constitutivo, estatuto ou contrato social em vigor, devidamente registrado na junta comercial.</w:t>
      </w:r>
    </w:p>
    <w:p w14:paraId="6E8153E8" w14:textId="77777777" w:rsidR="00C00763" w:rsidRPr="00F15913" w:rsidRDefault="00C00763" w:rsidP="00C00763">
      <w:pPr>
        <w:spacing w:line="360" w:lineRule="auto"/>
        <w:jc w:val="both"/>
        <w:rPr>
          <w:rFonts w:cs="Calibri"/>
        </w:rPr>
      </w:pPr>
      <w:r w:rsidRPr="00F15913">
        <w:rPr>
          <w:rFonts w:cs="Calibri"/>
        </w:rPr>
        <w:t xml:space="preserve">                      8.1.1.2  Regularidade Jurídica:</w:t>
      </w:r>
    </w:p>
    <w:p w14:paraId="727CE590" w14:textId="77777777" w:rsidR="00C00763" w:rsidRPr="00F15913" w:rsidRDefault="00C00763" w:rsidP="00C00763">
      <w:pPr>
        <w:spacing w:line="360" w:lineRule="auto"/>
        <w:jc w:val="both"/>
        <w:rPr>
          <w:rFonts w:cs="Calibri"/>
        </w:rPr>
      </w:pPr>
      <w:r w:rsidRPr="00F15913">
        <w:rPr>
          <w:rFonts w:cs="Calibri"/>
        </w:rPr>
        <w:t xml:space="preserve">                     A empresa deverá apresentar certidão negativa de falência ou concordata, expedida pelo distribuidor da sede da pessoa jurídica.</w:t>
      </w:r>
    </w:p>
    <w:p w14:paraId="3C7FAFF0" w14:textId="77777777" w:rsidR="00C00763" w:rsidRPr="00F15913" w:rsidRDefault="00C00763" w:rsidP="00C00763">
      <w:pPr>
        <w:spacing w:line="360" w:lineRule="auto"/>
        <w:ind w:firstLine="708"/>
        <w:jc w:val="both"/>
        <w:rPr>
          <w:rFonts w:cs="Calibri"/>
        </w:rPr>
      </w:pPr>
      <w:r w:rsidRPr="00F15913">
        <w:rPr>
          <w:rFonts w:cs="Calibri"/>
        </w:rPr>
        <w:t>8.1.2   Qualificação Fiscal / Regularidade Fiscal:</w:t>
      </w:r>
    </w:p>
    <w:p w14:paraId="098D4FF3" w14:textId="77777777" w:rsidR="00C00763" w:rsidRPr="00F15913" w:rsidRDefault="00C00763" w:rsidP="00C00763">
      <w:pPr>
        <w:spacing w:line="360" w:lineRule="auto"/>
        <w:jc w:val="both"/>
        <w:rPr>
          <w:rFonts w:cs="Calibri"/>
        </w:rPr>
      </w:pPr>
      <w:r w:rsidRPr="00F15913">
        <w:rPr>
          <w:rFonts w:cs="Calibri"/>
        </w:rPr>
        <w:t xml:space="preserve">                   -  A empresa deverá apresentar prova de inscrição no Cadastro Nacional de Pessoas Jurídicas (CNPJ).</w:t>
      </w:r>
    </w:p>
    <w:p w14:paraId="0D40D4E1" w14:textId="77777777" w:rsidR="00C00763" w:rsidRPr="00F15913" w:rsidRDefault="00C00763" w:rsidP="00C00763">
      <w:pPr>
        <w:spacing w:line="360" w:lineRule="auto"/>
        <w:jc w:val="both"/>
        <w:rPr>
          <w:rFonts w:cs="Calibri"/>
        </w:rPr>
      </w:pPr>
      <w:r w:rsidRPr="00F15913">
        <w:rPr>
          <w:rFonts w:cs="Calibri"/>
        </w:rPr>
        <w:t xml:space="preserve">                   -  A empresa deverá apresentar certidão de regularidade fiscal com a Fazenda Federal, Estadual e Municipal, além de certidão negativa de débitos relativos às contribuições previdenciárias e às de terceiros.</w:t>
      </w:r>
    </w:p>
    <w:p w14:paraId="0B3366AD" w14:textId="77777777" w:rsidR="00C00763" w:rsidRPr="00F15913" w:rsidRDefault="00C00763" w:rsidP="00C00763">
      <w:pPr>
        <w:spacing w:line="360" w:lineRule="auto"/>
        <w:ind w:firstLine="708"/>
        <w:jc w:val="both"/>
        <w:rPr>
          <w:rFonts w:cs="Calibri"/>
        </w:rPr>
      </w:pPr>
      <w:r w:rsidRPr="00F15913">
        <w:rPr>
          <w:rFonts w:cs="Calibri"/>
        </w:rPr>
        <w:t>8.1.3 Qual</w:t>
      </w:r>
      <w:r>
        <w:rPr>
          <w:rFonts w:cs="Calibri"/>
        </w:rPr>
        <w:t>ificação:</w:t>
      </w:r>
    </w:p>
    <w:p w14:paraId="4DF6B165" w14:textId="77777777" w:rsidR="00C00763" w:rsidRPr="00F15913" w:rsidRDefault="00C00763" w:rsidP="00C00763">
      <w:pPr>
        <w:spacing w:line="360" w:lineRule="auto"/>
        <w:jc w:val="both"/>
        <w:rPr>
          <w:rFonts w:cs="Calibri"/>
        </w:rPr>
      </w:pPr>
      <w:r w:rsidRPr="00F15913">
        <w:rPr>
          <w:rFonts w:cs="Calibri"/>
        </w:rPr>
        <w:t>8.2  Critério de Julgamento: O critério de julgamento adotado será o de menor preço, garantindo a contratação mais econômica para a administração pública, desde que atendidas todas as especificações técnicas e requisitos de qualificação.</w:t>
      </w:r>
    </w:p>
    <w:p w14:paraId="0C005286" w14:textId="77777777" w:rsidR="00C00763" w:rsidRPr="00F15913" w:rsidRDefault="00C00763" w:rsidP="00C00763">
      <w:pPr>
        <w:spacing w:line="360" w:lineRule="auto"/>
        <w:jc w:val="both"/>
        <w:rPr>
          <w:rFonts w:cs="Calibri"/>
        </w:rPr>
      </w:pPr>
      <w:r w:rsidRPr="00F15913">
        <w:rPr>
          <w:rFonts w:cs="Calibri"/>
        </w:rPr>
        <w:t xml:space="preserve">8.3  Modalidade Licitatória: a modalidade licitatória escolhida será </w:t>
      </w:r>
      <w:r>
        <w:rPr>
          <w:rFonts w:cs="Calibri"/>
        </w:rPr>
        <w:t>o registro de preço</w:t>
      </w:r>
      <w:r w:rsidRPr="00F15913">
        <w:rPr>
          <w:rFonts w:cs="Calibri"/>
        </w:rPr>
        <w:t>. Esta modalidade deverá proporcionar maior transparência e ampla participação dos interessados, em conformidade com o princípio da publicidade e da isonomia.</w:t>
      </w:r>
    </w:p>
    <w:p w14:paraId="036AA890" w14:textId="77777777" w:rsidR="00C00763" w:rsidRPr="00F15913" w:rsidRDefault="00C00763" w:rsidP="00C00763">
      <w:pPr>
        <w:spacing w:line="360" w:lineRule="auto"/>
        <w:jc w:val="both"/>
        <w:rPr>
          <w:rFonts w:cs="Calibri"/>
          <w:highlight w:val="yellow"/>
        </w:rPr>
      </w:pPr>
    </w:p>
    <w:p w14:paraId="2DD15389" w14:textId="77777777" w:rsidR="00C00763" w:rsidRPr="00F15913" w:rsidRDefault="00C00763" w:rsidP="00C00763">
      <w:pPr>
        <w:spacing w:line="360" w:lineRule="auto"/>
        <w:jc w:val="both"/>
        <w:rPr>
          <w:rFonts w:cs="Calibri"/>
          <w:b/>
        </w:rPr>
      </w:pPr>
      <w:r w:rsidRPr="00F15913">
        <w:rPr>
          <w:rFonts w:cs="Calibri"/>
          <w:b/>
        </w:rPr>
        <w:t xml:space="preserve">9. ESTIMATIVA DO PREÇO </w:t>
      </w:r>
    </w:p>
    <w:p w14:paraId="527E8396" w14:textId="77777777" w:rsidR="00C00763" w:rsidRDefault="00C00763" w:rsidP="00C00763">
      <w:pPr>
        <w:spacing w:line="360" w:lineRule="auto"/>
        <w:jc w:val="both"/>
      </w:pPr>
      <w:r w:rsidRPr="00F15913">
        <w:rPr>
          <w:rFonts w:cs="Calibri"/>
          <w:shd w:val="clear" w:color="auto" w:fill="FFFFFF"/>
        </w:rPr>
        <w:t xml:space="preserve">O valor estimado da contratação foi obtido com base nos preços </w:t>
      </w:r>
      <w:r>
        <w:rPr>
          <w:rFonts w:cs="Calibri"/>
          <w:shd w:val="clear" w:color="auto" w:fill="FFFFFF"/>
        </w:rPr>
        <w:t>através de pesquisa realizada no Compras.gov</w:t>
      </w:r>
      <w:r w:rsidRPr="00F15913">
        <w:rPr>
          <w:rFonts w:cs="Calibri"/>
          <w:shd w:val="clear" w:color="auto" w:fill="FFFFFF"/>
        </w:rPr>
        <w:t xml:space="preserve">, e refere-se a soma dos materiais solicitados.  Desta maneira, ficou estimado para o presente processo o </w:t>
      </w:r>
      <w:r w:rsidRPr="003E3E1C">
        <w:rPr>
          <w:rFonts w:cs="Calibri"/>
          <w:shd w:val="clear" w:color="auto" w:fill="FFFFFF"/>
        </w:rPr>
        <w:t xml:space="preserve">valor de </w:t>
      </w:r>
      <w:r w:rsidRPr="003E3E1C">
        <w:rPr>
          <w:rFonts w:cs="Calibri"/>
        </w:rPr>
        <w:t>R$</w:t>
      </w:r>
      <w:r w:rsidRPr="003E3E1C">
        <w:rPr>
          <w:rFonts w:cs="Calibri"/>
          <w:shd w:val="clear" w:color="auto" w:fill="FFFFFF"/>
        </w:rPr>
        <w:t>1.906.897,0</w:t>
      </w:r>
      <w:r>
        <w:t xml:space="preserve">0 </w:t>
      </w:r>
      <w:r w:rsidRPr="00667EA1">
        <w:t>(</w:t>
      </w:r>
      <w:r>
        <w:t>um milhão, novecentos e seis mil Reais).</w:t>
      </w:r>
    </w:p>
    <w:p w14:paraId="2C177AB2" w14:textId="77777777" w:rsidR="00C00763" w:rsidRPr="00F15913" w:rsidRDefault="00C00763" w:rsidP="00C00763">
      <w:pPr>
        <w:spacing w:line="360" w:lineRule="auto"/>
        <w:jc w:val="both"/>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210"/>
        <w:gridCol w:w="1255"/>
        <w:gridCol w:w="1002"/>
        <w:gridCol w:w="1524"/>
      </w:tblGrid>
      <w:tr w:rsidR="00C00763" w:rsidRPr="000A427D" w14:paraId="3DD95DA4" w14:textId="77777777" w:rsidTr="0058194E">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D522"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ITEM</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F445B"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DECRIÇÃO</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2A15"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QUANT.</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24FF"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sidRPr="000A427D">
              <w:rPr>
                <w:rFonts w:cs="Calibri"/>
                <w:b/>
              </w:rPr>
              <w:t>UNID.</w:t>
            </w:r>
          </w:p>
        </w:tc>
        <w:tc>
          <w:tcPr>
            <w:tcW w:w="1524" w:type="dxa"/>
            <w:tcBorders>
              <w:top w:val="single" w:sz="4" w:space="0" w:color="auto"/>
              <w:left w:val="single" w:sz="4" w:space="0" w:color="auto"/>
              <w:bottom w:val="single" w:sz="4" w:space="0" w:color="auto"/>
              <w:right w:val="single" w:sz="4" w:space="0" w:color="auto"/>
            </w:tcBorders>
          </w:tcPr>
          <w:p w14:paraId="2C651B69" w14:textId="77777777" w:rsidR="00C00763" w:rsidRPr="000A427D" w:rsidRDefault="00C00763" w:rsidP="0058194E">
            <w:pPr>
              <w:widowControl w:val="0"/>
              <w:tabs>
                <w:tab w:val="left" w:pos="426"/>
              </w:tabs>
              <w:autoSpaceDE w:val="0"/>
              <w:autoSpaceDN w:val="0"/>
              <w:spacing w:before="193" w:line="360" w:lineRule="auto"/>
              <w:ind w:right="112"/>
              <w:jc w:val="center"/>
              <w:rPr>
                <w:rFonts w:cs="Calibri"/>
                <w:b/>
              </w:rPr>
            </w:pPr>
            <w:r>
              <w:rPr>
                <w:rFonts w:cs="Calibri"/>
                <w:b/>
              </w:rPr>
              <w:t>Valor unitário</w:t>
            </w:r>
          </w:p>
        </w:tc>
      </w:tr>
      <w:tr w:rsidR="00C00763" w:rsidRPr="000A427D" w14:paraId="5DA1E97F" w14:textId="77777777" w:rsidTr="0058194E">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35E4" w14:textId="77777777" w:rsidR="00C00763" w:rsidRPr="000A427D" w:rsidRDefault="00C00763" w:rsidP="0058194E">
            <w:pPr>
              <w:widowControl w:val="0"/>
              <w:tabs>
                <w:tab w:val="left" w:pos="426"/>
              </w:tabs>
              <w:autoSpaceDE w:val="0"/>
              <w:autoSpaceDN w:val="0"/>
              <w:spacing w:line="360" w:lineRule="auto"/>
              <w:ind w:right="112"/>
              <w:rPr>
                <w:rFonts w:cs="Calibri"/>
              </w:rPr>
            </w:pPr>
            <w:r>
              <w:rPr>
                <w:rFonts w:cs="Calibri"/>
              </w:rPr>
              <w:t>01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25972" w14:textId="77777777" w:rsidR="00C00763" w:rsidRPr="000A427D" w:rsidRDefault="00C00763" w:rsidP="0058194E">
            <w:pPr>
              <w:widowControl w:val="0"/>
              <w:tabs>
                <w:tab w:val="left" w:pos="426"/>
              </w:tabs>
              <w:autoSpaceDE w:val="0"/>
              <w:autoSpaceDN w:val="0"/>
              <w:spacing w:line="360" w:lineRule="auto"/>
              <w:ind w:right="112"/>
              <w:rPr>
                <w:rFonts w:cs="Calibri"/>
              </w:rPr>
            </w:pPr>
            <w:r>
              <w:rPr>
                <w:rFonts w:cs="Calibri"/>
              </w:rPr>
              <w:t>Luminária LED 100 W</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60A7" w14:textId="77777777" w:rsidR="00C00763" w:rsidRPr="000A427D" w:rsidRDefault="00C00763" w:rsidP="0058194E">
            <w:pPr>
              <w:widowControl w:val="0"/>
              <w:tabs>
                <w:tab w:val="left" w:pos="426"/>
              </w:tabs>
              <w:autoSpaceDE w:val="0"/>
              <w:autoSpaceDN w:val="0"/>
              <w:spacing w:line="360" w:lineRule="auto"/>
              <w:ind w:right="112"/>
              <w:rPr>
                <w:rFonts w:cs="Calibri"/>
              </w:rPr>
            </w:pPr>
            <w:r>
              <w:rPr>
                <w:rFonts w:cs="Calibri"/>
              </w:rPr>
              <w:t>3.000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B26C" w14:textId="77777777" w:rsidR="00C00763" w:rsidRPr="000A427D" w:rsidRDefault="00C00763" w:rsidP="0058194E">
            <w:pPr>
              <w:widowControl w:val="0"/>
              <w:tabs>
                <w:tab w:val="left" w:pos="426"/>
              </w:tabs>
              <w:autoSpaceDE w:val="0"/>
              <w:autoSpaceDN w:val="0"/>
              <w:spacing w:line="360" w:lineRule="auto"/>
              <w:ind w:right="112"/>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tcPr>
          <w:p w14:paraId="2DEFA537" w14:textId="77777777" w:rsidR="00C00763" w:rsidRPr="000A427D" w:rsidRDefault="00C00763" w:rsidP="0058194E">
            <w:pPr>
              <w:widowControl w:val="0"/>
              <w:tabs>
                <w:tab w:val="left" w:pos="426"/>
              </w:tabs>
              <w:autoSpaceDE w:val="0"/>
              <w:autoSpaceDN w:val="0"/>
              <w:spacing w:line="360" w:lineRule="auto"/>
              <w:ind w:right="112"/>
              <w:rPr>
                <w:rFonts w:cs="Calibri"/>
              </w:rPr>
            </w:pPr>
            <w:r>
              <w:rPr>
                <w:rFonts w:cs="Calibri"/>
              </w:rPr>
              <w:t>R$189,90</w:t>
            </w:r>
          </w:p>
        </w:tc>
      </w:tr>
      <w:tr w:rsidR="00C00763" w:rsidRPr="000A427D" w14:paraId="6D0BA40F" w14:textId="77777777" w:rsidTr="0058194E">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7A805"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02</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59D76"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Pr>
                <w:rFonts w:cs="Calibri"/>
              </w:rPr>
              <w:t xml:space="preserve">Luminária LED 150 W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682F1"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4.</w:t>
            </w:r>
            <w:r w:rsidRPr="000A427D">
              <w:rPr>
                <w:rFonts w:cs="Calibri"/>
              </w:rPr>
              <w:t>000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A57E8"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vAlign w:val="center"/>
          </w:tcPr>
          <w:p w14:paraId="249B189A"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Pr>
                <w:rFonts w:cs="Calibri"/>
              </w:rPr>
              <w:t>R$325,00</w:t>
            </w:r>
          </w:p>
        </w:tc>
      </w:tr>
      <w:tr w:rsidR="00C00763" w:rsidRPr="000A427D" w14:paraId="11266CE6" w14:textId="77777777" w:rsidTr="0058194E">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C4AA"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03</w:t>
            </w:r>
          </w:p>
        </w:tc>
        <w:tc>
          <w:tcPr>
            <w:tcW w:w="4210" w:type="dxa"/>
            <w:tcBorders>
              <w:top w:val="single" w:sz="4" w:space="0" w:color="auto"/>
              <w:left w:val="single" w:sz="4" w:space="0" w:color="auto"/>
              <w:bottom w:val="single" w:sz="4" w:space="0" w:color="auto"/>
              <w:right w:val="single" w:sz="4" w:space="0" w:color="auto"/>
            </w:tcBorders>
            <w:shd w:val="clear" w:color="auto" w:fill="auto"/>
            <w:hideMark/>
          </w:tcPr>
          <w:p w14:paraId="43029948"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sidRPr="000A427D">
              <w:rPr>
                <w:rFonts w:cs="Calibri"/>
              </w:rPr>
              <w:t>Lâmpada de bulbo LED 6</w:t>
            </w:r>
            <w:r>
              <w:rPr>
                <w:rFonts w:cs="Calibri"/>
              </w:rPr>
              <w:t>5</w:t>
            </w:r>
            <w:r w:rsidRPr="000A427D">
              <w:rPr>
                <w:rFonts w:cs="Calibri"/>
              </w:rPr>
              <w:t xml:space="preserve"> W branca </w:t>
            </w:r>
            <w:r>
              <w:rPr>
                <w:rFonts w:cs="Calibri"/>
              </w:rPr>
              <w:t>fria 65</w:t>
            </w:r>
            <w:r w:rsidRPr="000A427D">
              <w:rPr>
                <w:rFonts w:cs="Calibri"/>
              </w:rPr>
              <w:t>00K</w:t>
            </w:r>
            <w:r>
              <w:rPr>
                <w:rFonts w:cs="Calibri"/>
              </w:rPr>
              <w:t>, soquete E 27.</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2BCF"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Pr>
                <w:rFonts w:cs="Calibri"/>
              </w:rPr>
              <w:t>600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7712" w14:textId="77777777" w:rsidR="00C00763" w:rsidRPr="000A427D" w:rsidRDefault="00C00763" w:rsidP="0058194E">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vAlign w:val="center"/>
          </w:tcPr>
          <w:p w14:paraId="06E4C356" w14:textId="77777777" w:rsidR="00C00763" w:rsidRPr="000A427D" w:rsidRDefault="00C00763" w:rsidP="0058194E">
            <w:pPr>
              <w:widowControl w:val="0"/>
              <w:tabs>
                <w:tab w:val="left" w:pos="426"/>
              </w:tabs>
              <w:autoSpaceDE w:val="0"/>
              <w:autoSpaceDN w:val="0"/>
              <w:spacing w:line="360" w:lineRule="auto"/>
              <w:ind w:right="112"/>
              <w:jc w:val="both"/>
              <w:rPr>
                <w:rFonts w:cs="Calibri"/>
              </w:rPr>
            </w:pPr>
            <w:r>
              <w:rPr>
                <w:rFonts w:cs="Calibri"/>
              </w:rPr>
              <w:t>R$ 61,99</w:t>
            </w:r>
          </w:p>
        </w:tc>
      </w:tr>
    </w:tbl>
    <w:p w14:paraId="0A2C5EF1" w14:textId="77777777" w:rsidR="00C00763" w:rsidRDefault="00C00763" w:rsidP="00C00763">
      <w:pPr>
        <w:spacing w:line="360" w:lineRule="auto"/>
        <w:jc w:val="both"/>
        <w:rPr>
          <w:rFonts w:cs="Calibri"/>
        </w:rPr>
      </w:pPr>
    </w:p>
    <w:p w14:paraId="6342FD8B" w14:textId="77777777" w:rsidR="00C00763" w:rsidRPr="00F15913" w:rsidRDefault="00C00763" w:rsidP="00C00763">
      <w:pPr>
        <w:spacing w:line="360" w:lineRule="auto"/>
        <w:jc w:val="both"/>
        <w:rPr>
          <w:rFonts w:cs="Calibri"/>
        </w:rPr>
      </w:pPr>
    </w:p>
    <w:p w14:paraId="1C05ADF7" w14:textId="77777777" w:rsidR="00C00763" w:rsidRPr="00F15913" w:rsidRDefault="00C00763" w:rsidP="00C00763">
      <w:pPr>
        <w:spacing w:line="360" w:lineRule="auto"/>
        <w:jc w:val="both"/>
        <w:rPr>
          <w:rFonts w:cs="Calibri"/>
          <w:b/>
        </w:rPr>
      </w:pPr>
      <w:r w:rsidRPr="00F15913">
        <w:rPr>
          <w:rFonts w:cs="Calibri"/>
          <w:b/>
        </w:rPr>
        <w:t xml:space="preserve">10. ADEQUAÇÃO ORÇAMENTÁRIA </w:t>
      </w:r>
    </w:p>
    <w:p w14:paraId="20EFA8DC" w14:textId="77777777" w:rsidR="00C00763" w:rsidRPr="00F15913" w:rsidRDefault="00C00763" w:rsidP="00C00763">
      <w:pPr>
        <w:pStyle w:val="PargrafodaLista"/>
        <w:widowControl w:val="0"/>
        <w:tabs>
          <w:tab w:val="left" w:pos="993"/>
          <w:tab w:val="left" w:pos="1169"/>
        </w:tabs>
        <w:autoSpaceDE w:val="0"/>
        <w:autoSpaceDN w:val="0"/>
        <w:spacing w:line="360" w:lineRule="auto"/>
        <w:ind w:left="0"/>
        <w:contextualSpacing w:val="0"/>
        <w:jc w:val="both"/>
        <w:rPr>
          <w:rFonts w:cs="Calibri"/>
          <w:color w:val="111111"/>
          <w:shd w:val="clear" w:color="auto" w:fill="FFFFFF"/>
        </w:rPr>
      </w:pPr>
      <w:r w:rsidRPr="00F15913">
        <w:rPr>
          <w:rFonts w:cs="Calibri"/>
          <w:shd w:val="clear" w:color="auto" w:fill="FFFFFF"/>
        </w:rPr>
        <w:t xml:space="preserve">Serão utilizadas fichas orçamentárias de material de consumo de Recursos Próprios municipais e também Ficha de </w:t>
      </w:r>
      <w:r w:rsidRPr="00F15913">
        <w:rPr>
          <w:rFonts w:cs="Calibri"/>
          <w:color w:val="111111"/>
          <w:shd w:val="clear" w:color="auto" w:fill="FFFFFF"/>
        </w:rPr>
        <w:t>Recursos provenientes da contribuição para o custeio do serviço de iluminação pública (</w:t>
      </w:r>
      <w:r w:rsidRPr="00F15913">
        <w:rPr>
          <w:rStyle w:val="Forte"/>
          <w:rFonts w:cs="Calibri"/>
          <w:b w:val="0"/>
          <w:color w:val="111111"/>
        </w:rPr>
        <w:t>CIP</w:t>
      </w:r>
      <w:r w:rsidRPr="00F15913">
        <w:rPr>
          <w:rFonts w:cs="Calibri"/>
          <w:color w:val="111111"/>
          <w:shd w:val="clear" w:color="auto" w:fill="FFFFFF"/>
        </w:rPr>
        <w:t>).</w:t>
      </w:r>
    </w:p>
    <w:p w14:paraId="252DC861" w14:textId="77777777" w:rsidR="00C00763" w:rsidRPr="00F15913" w:rsidRDefault="00C00763" w:rsidP="00C00763">
      <w:pPr>
        <w:spacing w:line="360" w:lineRule="auto"/>
        <w:jc w:val="both"/>
        <w:rPr>
          <w:rFonts w:cs="Calibri"/>
        </w:rPr>
      </w:pPr>
    </w:p>
    <w:p w14:paraId="686CFD83" w14:textId="77777777" w:rsidR="00C00763" w:rsidRPr="00F15913" w:rsidRDefault="00C00763" w:rsidP="00C00763">
      <w:pPr>
        <w:spacing w:line="360" w:lineRule="auto"/>
        <w:jc w:val="both"/>
        <w:rPr>
          <w:rFonts w:cs="Calibri"/>
          <w:b/>
        </w:rPr>
      </w:pPr>
      <w:r w:rsidRPr="00F15913">
        <w:rPr>
          <w:rFonts w:cs="Calibri"/>
          <w:b/>
        </w:rPr>
        <w:t xml:space="preserve">11. DISPOSIÇÕES FINAIS </w:t>
      </w:r>
    </w:p>
    <w:p w14:paraId="38468759" w14:textId="77777777" w:rsidR="00C00763" w:rsidRPr="00F15913" w:rsidRDefault="00C00763" w:rsidP="00C00763">
      <w:pPr>
        <w:spacing w:line="360" w:lineRule="auto"/>
        <w:jc w:val="both"/>
        <w:rPr>
          <w:rFonts w:cs="Calibri"/>
        </w:rPr>
      </w:pPr>
      <w:r w:rsidRPr="00F15913">
        <w:rPr>
          <w:rFonts w:cs="Calibri"/>
        </w:rPr>
        <w:t>Informações complementares:</w:t>
      </w:r>
    </w:p>
    <w:p w14:paraId="04C3255F" w14:textId="77777777" w:rsidR="00C00763" w:rsidRPr="00F15913" w:rsidRDefault="00C00763" w:rsidP="00C00763">
      <w:pPr>
        <w:numPr>
          <w:ilvl w:val="0"/>
          <w:numId w:val="31"/>
        </w:numPr>
        <w:spacing w:after="160" w:line="360" w:lineRule="auto"/>
        <w:jc w:val="both"/>
        <w:rPr>
          <w:rFonts w:cs="Calibri"/>
        </w:rPr>
      </w:pPr>
      <w:r w:rsidRPr="00F15913">
        <w:rPr>
          <w:rFonts w:cs="Calibri"/>
        </w:rPr>
        <w:t>Esclarecimentos:</w:t>
      </w:r>
    </w:p>
    <w:p w14:paraId="4D7D5E4A" w14:textId="77777777" w:rsidR="00C00763" w:rsidRPr="00F15913" w:rsidRDefault="00C00763" w:rsidP="00C00763">
      <w:pPr>
        <w:spacing w:line="360" w:lineRule="auto"/>
        <w:jc w:val="both"/>
        <w:rPr>
          <w:rFonts w:cs="Calibri"/>
        </w:rPr>
      </w:pPr>
      <w:r w:rsidRPr="00F15913">
        <w:rPr>
          <w:rFonts w:cs="Calibri"/>
        </w:rPr>
        <w:t xml:space="preserve">         Quaisquer esclarecimentos necessários sobre a presente licitação poderão ser solicitados pelos interessados por meio dos canais de comunicação especificados no edital.</w:t>
      </w:r>
    </w:p>
    <w:p w14:paraId="5D97203C" w14:textId="77777777" w:rsidR="00C00763" w:rsidRPr="00F15913" w:rsidRDefault="00C00763" w:rsidP="00C00763">
      <w:pPr>
        <w:numPr>
          <w:ilvl w:val="0"/>
          <w:numId w:val="31"/>
        </w:numPr>
        <w:spacing w:after="160" w:line="360" w:lineRule="auto"/>
        <w:jc w:val="both"/>
        <w:rPr>
          <w:rFonts w:cs="Calibri"/>
        </w:rPr>
      </w:pPr>
      <w:r w:rsidRPr="00F15913">
        <w:rPr>
          <w:rFonts w:cs="Calibri"/>
        </w:rPr>
        <w:t>Fiscalização:</w:t>
      </w:r>
    </w:p>
    <w:p w14:paraId="09BC9875" w14:textId="77777777" w:rsidR="00C00763" w:rsidRPr="00F15913" w:rsidRDefault="00C00763" w:rsidP="00C00763">
      <w:pPr>
        <w:spacing w:line="360" w:lineRule="auto"/>
        <w:jc w:val="both"/>
        <w:rPr>
          <w:rFonts w:cs="Calibri"/>
        </w:rPr>
      </w:pPr>
      <w:r w:rsidRPr="00F15913">
        <w:rPr>
          <w:rFonts w:cs="Calibri"/>
        </w:rPr>
        <w:t xml:space="preserve">        A fiscalização da execução </w:t>
      </w:r>
      <w:r>
        <w:rPr>
          <w:rFonts w:cs="Calibri"/>
        </w:rPr>
        <w:t>da ata de registro</w:t>
      </w:r>
      <w:r w:rsidRPr="00F15913">
        <w:rPr>
          <w:rFonts w:cs="Calibri"/>
        </w:rPr>
        <w:t xml:space="preserve"> será realizada por um fiscal designado pela Administração, que acompanharão todas as fases do fornecimento de materiais.</w:t>
      </w:r>
    </w:p>
    <w:p w14:paraId="2331813E" w14:textId="77777777" w:rsidR="00C00763" w:rsidRPr="00F15913" w:rsidRDefault="00C00763" w:rsidP="00C00763">
      <w:pPr>
        <w:numPr>
          <w:ilvl w:val="0"/>
          <w:numId w:val="31"/>
        </w:numPr>
        <w:spacing w:after="160" w:line="360" w:lineRule="auto"/>
        <w:jc w:val="both"/>
        <w:rPr>
          <w:rFonts w:cs="Calibri"/>
        </w:rPr>
      </w:pPr>
      <w:r w:rsidRPr="00F15913">
        <w:rPr>
          <w:rFonts w:cs="Calibri"/>
        </w:rPr>
        <w:t>Sustentabilidade:</w:t>
      </w:r>
    </w:p>
    <w:p w14:paraId="3D37FEF7" w14:textId="77777777" w:rsidR="00C00763" w:rsidRPr="00F15913" w:rsidRDefault="00C00763" w:rsidP="00C00763">
      <w:pPr>
        <w:spacing w:line="360" w:lineRule="auto"/>
        <w:jc w:val="both"/>
        <w:rPr>
          <w:rFonts w:cs="Calibri"/>
        </w:rPr>
      </w:pPr>
      <w:r w:rsidRPr="00F15913">
        <w:rPr>
          <w:rFonts w:cs="Calibri"/>
        </w:rPr>
        <w:t xml:space="preserve">        A CONTRATADA deverá observar os princípios de sustentabilidade, com medidas para minimizar os impactos ambientais.</w:t>
      </w:r>
    </w:p>
    <w:p w14:paraId="283D2299" w14:textId="77777777" w:rsidR="00C00763" w:rsidRPr="00F15913" w:rsidRDefault="00C00763" w:rsidP="00C00763">
      <w:pPr>
        <w:numPr>
          <w:ilvl w:val="0"/>
          <w:numId w:val="31"/>
        </w:numPr>
        <w:spacing w:after="160" w:line="360" w:lineRule="auto"/>
        <w:jc w:val="both"/>
        <w:rPr>
          <w:rFonts w:cs="Calibri"/>
        </w:rPr>
      </w:pPr>
      <w:r w:rsidRPr="00F15913">
        <w:rPr>
          <w:rFonts w:cs="Calibri"/>
        </w:rPr>
        <w:t>Alterações Contratuais:</w:t>
      </w:r>
    </w:p>
    <w:p w14:paraId="4C650B64" w14:textId="77777777" w:rsidR="00C00763" w:rsidRPr="00F15913" w:rsidRDefault="00C00763" w:rsidP="00C00763">
      <w:pPr>
        <w:spacing w:line="360" w:lineRule="auto"/>
        <w:jc w:val="both"/>
        <w:rPr>
          <w:rFonts w:cs="Calibri"/>
        </w:rPr>
      </w:pPr>
      <w:r w:rsidRPr="00F15913">
        <w:rPr>
          <w:rFonts w:cs="Calibri"/>
        </w:rPr>
        <w:t xml:space="preserve">       Qualquer alteração contratual deverá ser formalizada por meio de termo aditivo, respeitando os limites e condições estabelecidos na legislação aplicável.</w:t>
      </w:r>
    </w:p>
    <w:p w14:paraId="5B72E3ED" w14:textId="77777777" w:rsidR="00C00763" w:rsidRPr="00F15913" w:rsidRDefault="00C00763" w:rsidP="00C00763">
      <w:pPr>
        <w:spacing w:line="360" w:lineRule="auto"/>
        <w:jc w:val="both"/>
        <w:rPr>
          <w:rFonts w:cs="Calibri"/>
        </w:rPr>
      </w:pPr>
    </w:p>
    <w:p w14:paraId="619EEAD0" w14:textId="77777777" w:rsidR="00C00763" w:rsidRPr="00F15913" w:rsidRDefault="00C00763" w:rsidP="00C00763">
      <w:pPr>
        <w:spacing w:line="360" w:lineRule="auto"/>
        <w:jc w:val="both"/>
        <w:rPr>
          <w:rFonts w:cs="Calibri"/>
          <w:b/>
        </w:rPr>
      </w:pPr>
      <w:r w:rsidRPr="00F15913">
        <w:rPr>
          <w:rFonts w:cs="Calibri"/>
          <w:b/>
        </w:rPr>
        <w:t>12. RESPONSÁVEL</w:t>
      </w:r>
    </w:p>
    <w:p w14:paraId="28A32719" w14:textId="77777777" w:rsidR="00C00763" w:rsidRPr="00F15913" w:rsidRDefault="00C00763" w:rsidP="00C00763">
      <w:pPr>
        <w:pStyle w:val="PargrafodaLista"/>
        <w:spacing w:line="360" w:lineRule="auto"/>
        <w:ind w:left="0"/>
        <w:jc w:val="both"/>
        <w:rPr>
          <w:rFonts w:cs="Calibri"/>
          <w:color w:val="000000"/>
        </w:rPr>
      </w:pPr>
      <w:r>
        <w:rPr>
          <w:rFonts w:cs="Calibri"/>
          <w:color w:val="000000"/>
        </w:rPr>
        <w:t>JOSIANE PATRICIA DE OLIVEIRA</w:t>
      </w:r>
    </w:p>
    <w:p w14:paraId="161FB563" w14:textId="77777777" w:rsidR="00C00763" w:rsidRPr="00F15913" w:rsidRDefault="00C00763" w:rsidP="00C00763">
      <w:pPr>
        <w:pStyle w:val="PargrafodaLista"/>
        <w:spacing w:line="360" w:lineRule="auto"/>
        <w:ind w:left="0"/>
        <w:jc w:val="both"/>
        <w:rPr>
          <w:rFonts w:cs="Calibri"/>
          <w:color w:val="FF0000"/>
        </w:rPr>
      </w:pPr>
      <w:r w:rsidRPr="00F15913">
        <w:rPr>
          <w:rFonts w:cs="Calibri"/>
          <w:color w:val="000000"/>
        </w:rPr>
        <w:t>Diretor</w:t>
      </w:r>
      <w:r>
        <w:rPr>
          <w:rFonts w:cs="Calibri"/>
          <w:color w:val="000000"/>
        </w:rPr>
        <w:t>a</w:t>
      </w:r>
      <w:r w:rsidRPr="00F15913">
        <w:rPr>
          <w:rFonts w:cs="Calibri"/>
          <w:color w:val="000000"/>
        </w:rPr>
        <w:t xml:space="preserve"> Geral de Obras, Serviços, Transportes e Infraestrutura</w:t>
      </w:r>
    </w:p>
    <w:p w14:paraId="21330F3E" w14:textId="3BD6AAA9" w:rsidR="00874649" w:rsidRDefault="00874649" w:rsidP="00734494">
      <w:pPr>
        <w:spacing w:line="360" w:lineRule="auto"/>
        <w:jc w:val="both"/>
        <w:rPr>
          <w:b/>
          <w:bCs/>
        </w:rPr>
      </w:pPr>
    </w:p>
    <w:p w14:paraId="355DE3FF" w14:textId="2DACF5E5" w:rsidR="00874649" w:rsidRDefault="00874649" w:rsidP="00734494">
      <w:pPr>
        <w:spacing w:line="360" w:lineRule="auto"/>
        <w:jc w:val="both"/>
        <w:rPr>
          <w:b/>
          <w:bCs/>
        </w:rPr>
      </w:pPr>
    </w:p>
    <w:p w14:paraId="5F620EE2" w14:textId="77777777" w:rsidR="00874649" w:rsidRPr="002B4D02" w:rsidRDefault="00874649" w:rsidP="00734494">
      <w:pPr>
        <w:spacing w:line="360" w:lineRule="auto"/>
        <w:jc w:val="both"/>
        <w:rPr>
          <w:b/>
          <w:bCs/>
        </w:rPr>
      </w:pPr>
    </w:p>
    <w:p w14:paraId="1FBF9EBA" w14:textId="77777777" w:rsidR="00734494" w:rsidRPr="002B4D02" w:rsidRDefault="00734494" w:rsidP="00734494">
      <w:pPr>
        <w:spacing w:line="360" w:lineRule="auto"/>
        <w:jc w:val="both"/>
        <w:rPr>
          <w:b/>
          <w:bCs/>
        </w:rPr>
      </w:pPr>
    </w:p>
    <w:p w14:paraId="0A8E3807" w14:textId="77777777" w:rsidR="00734494" w:rsidRPr="002B4D02" w:rsidRDefault="00734494" w:rsidP="00734494">
      <w:pPr>
        <w:spacing w:line="360" w:lineRule="auto"/>
        <w:jc w:val="center"/>
        <w:rPr>
          <w:b/>
          <w:bCs/>
          <w:color w:val="FF0000"/>
        </w:rPr>
      </w:pPr>
    </w:p>
    <w:p w14:paraId="242A0ECD" w14:textId="66A71F44" w:rsidR="006E6EBA" w:rsidRDefault="006E6EBA" w:rsidP="00AF3B0A">
      <w:pPr>
        <w:spacing w:line="276" w:lineRule="auto"/>
        <w:jc w:val="both"/>
      </w:pPr>
    </w:p>
    <w:p w14:paraId="34675E54" w14:textId="1A15334B" w:rsidR="006E6EBA" w:rsidRDefault="006E6EBA" w:rsidP="00AF3B0A">
      <w:pPr>
        <w:spacing w:line="276" w:lineRule="auto"/>
        <w:jc w:val="both"/>
      </w:pPr>
    </w:p>
    <w:p w14:paraId="3A5D83B6" w14:textId="698D469B" w:rsidR="006E6EBA" w:rsidRDefault="006E6EBA"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TOTAL COTA ABERTA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6AF1B75D" w14:textId="77777777" w:rsidTr="00752F82">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tcPr>
          <w:p w14:paraId="604E28AF" w14:textId="77777777" w:rsidR="00752F82" w:rsidRDefault="00752F82" w:rsidP="003A3957">
            <w:pPr>
              <w:jc w:val="both"/>
              <w:rPr>
                <w:rFonts w:ascii="Calibri" w:hAnsi="Calibri" w:cs="Calibri"/>
                <w:color w:val="000000"/>
                <w:sz w:val="16"/>
                <w:szCs w:val="16"/>
              </w:rPr>
            </w:pPr>
          </w:p>
          <w:p w14:paraId="1104B9E9" w14:textId="77777777" w:rsidR="003A3957" w:rsidRDefault="003A3957" w:rsidP="003A3957">
            <w:pPr>
              <w:jc w:val="both"/>
              <w:rPr>
                <w:rFonts w:ascii="Calibri" w:hAnsi="Calibri" w:cs="Calibri"/>
                <w:color w:val="000000"/>
                <w:sz w:val="16"/>
                <w:szCs w:val="16"/>
              </w:rPr>
            </w:pPr>
            <w:r w:rsidRPr="00752F82">
              <w:rPr>
                <w:rFonts w:ascii="Calibri" w:hAnsi="Calibri" w:cs="Calibri"/>
                <w:color w:val="000000"/>
                <w:sz w:val="16"/>
                <w:szCs w:val="16"/>
              </w:rPr>
              <w:t>Luminária LED 100 W 220 V acima de 17.000 lumens, duração acima de 80.000 horas, temperatura de cor de 4</w:t>
            </w:r>
            <w:r w:rsidRPr="003A3957">
              <w:rPr>
                <w:rFonts w:ascii="Calibri" w:hAnsi="Calibri" w:cs="Calibri"/>
                <w:color w:val="000000"/>
                <w:sz w:val="16"/>
                <w:szCs w:val="16"/>
              </w:rPr>
              <w:t>000K.</w:t>
            </w:r>
          </w:p>
          <w:p w14:paraId="7D9EAB40" w14:textId="6AA68337" w:rsidR="00752F82" w:rsidRPr="009C5CF9" w:rsidRDefault="00752F82" w:rsidP="003A3957">
            <w:pPr>
              <w:jc w:val="both"/>
              <w:rPr>
                <w:rFonts w:ascii="Calibri" w:hAnsi="Calibri" w:cs="Calibri"/>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4B1CBE8B" w14:textId="2033FEBC" w:rsidR="003A3957" w:rsidRPr="00BD4B4B" w:rsidRDefault="003A3957"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28C6C3EC" w14:textId="5BACAEBF"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2250</w:t>
            </w:r>
          </w:p>
        </w:tc>
        <w:tc>
          <w:tcPr>
            <w:tcW w:w="1134" w:type="dxa"/>
            <w:tcBorders>
              <w:top w:val="nil"/>
              <w:left w:val="nil"/>
              <w:bottom w:val="single" w:sz="4" w:space="0" w:color="auto"/>
              <w:right w:val="single" w:sz="4" w:space="0" w:color="auto"/>
            </w:tcBorders>
            <w:shd w:val="clear" w:color="auto" w:fill="auto"/>
            <w:vAlign w:val="center"/>
          </w:tcPr>
          <w:p w14:paraId="6C56FE03" w14:textId="712D2DB1" w:rsidR="003A3957" w:rsidRPr="00543DCF" w:rsidRDefault="003A3957" w:rsidP="00752F82">
            <w:pPr>
              <w:jc w:val="center"/>
              <w:rPr>
                <w:rFonts w:ascii="Calibri" w:hAnsi="Calibri" w:cs="Calibri"/>
                <w:color w:val="000000"/>
                <w:sz w:val="16"/>
                <w:szCs w:val="16"/>
              </w:rPr>
            </w:pPr>
            <w:r w:rsidRPr="00543DCF">
              <w:rPr>
                <w:rFonts w:ascii="Calibri" w:hAnsi="Calibri" w:cs="Calibri"/>
                <w:color w:val="000000"/>
                <w:sz w:val="16"/>
                <w:szCs w:val="16"/>
              </w:rPr>
              <w:t xml:space="preserve"> </w:t>
            </w:r>
            <w:r w:rsidR="00752F82">
              <w:rPr>
                <w:rFonts w:ascii="Calibri" w:hAnsi="Calibri" w:cs="Calibri"/>
                <w:color w:val="000000"/>
                <w:sz w:val="16"/>
                <w:szCs w:val="16"/>
              </w:rPr>
              <w:t>189,9000</w:t>
            </w:r>
          </w:p>
        </w:tc>
        <w:tc>
          <w:tcPr>
            <w:tcW w:w="1052" w:type="dxa"/>
            <w:tcBorders>
              <w:top w:val="nil"/>
              <w:left w:val="nil"/>
              <w:bottom w:val="single" w:sz="4" w:space="0" w:color="auto"/>
              <w:right w:val="single" w:sz="4" w:space="0" w:color="auto"/>
            </w:tcBorders>
            <w:shd w:val="clear" w:color="auto" w:fill="auto"/>
            <w:vAlign w:val="center"/>
          </w:tcPr>
          <w:p w14:paraId="605BABA7" w14:textId="0CCFDFA0"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427.275,00</w:t>
            </w:r>
          </w:p>
        </w:tc>
        <w:tc>
          <w:tcPr>
            <w:tcW w:w="1044" w:type="dxa"/>
            <w:tcBorders>
              <w:top w:val="single" w:sz="4" w:space="0" w:color="auto"/>
              <w:left w:val="single" w:sz="4" w:space="0" w:color="auto"/>
              <w:right w:val="single" w:sz="4" w:space="0" w:color="auto"/>
            </w:tcBorders>
            <w:shd w:val="clear" w:color="auto" w:fill="auto"/>
            <w:vAlign w:val="center"/>
          </w:tcPr>
          <w:p w14:paraId="44FD6912" w14:textId="77777777" w:rsidR="00752F82" w:rsidRDefault="00752F82" w:rsidP="003A3957">
            <w:pPr>
              <w:jc w:val="center"/>
              <w:rPr>
                <w:rFonts w:ascii="Calibri" w:hAnsi="Calibri" w:cs="Calibri"/>
                <w:b/>
                <w:bCs/>
                <w:color w:val="000000"/>
                <w:sz w:val="16"/>
                <w:szCs w:val="16"/>
              </w:rPr>
            </w:pPr>
          </w:p>
          <w:p w14:paraId="4EF389C4" w14:textId="77777777" w:rsidR="00752F82" w:rsidRDefault="00752F82" w:rsidP="003A3957">
            <w:pPr>
              <w:jc w:val="center"/>
              <w:rPr>
                <w:rFonts w:ascii="Calibri" w:hAnsi="Calibri" w:cs="Calibri"/>
                <w:b/>
                <w:bCs/>
                <w:color w:val="000000"/>
                <w:sz w:val="16"/>
                <w:szCs w:val="16"/>
              </w:rPr>
            </w:pPr>
          </w:p>
          <w:p w14:paraId="369FBA9D" w14:textId="77777777" w:rsidR="00752F82" w:rsidRDefault="00752F82" w:rsidP="00752F82">
            <w:pPr>
              <w:jc w:val="center"/>
              <w:rPr>
                <w:rFonts w:ascii="Calibri" w:hAnsi="Calibri" w:cs="Calibri"/>
                <w:b/>
                <w:bCs/>
                <w:color w:val="000000"/>
                <w:sz w:val="16"/>
                <w:szCs w:val="16"/>
              </w:rPr>
            </w:pPr>
          </w:p>
          <w:p w14:paraId="7840D9D5" w14:textId="2D3A5A4F" w:rsidR="003A3957" w:rsidRPr="00543DCF" w:rsidRDefault="00752F82" w:rsidP="00752F82">
            <w:pPr>
              <w:rPr>
                <w:rFonts w:ascii="Calibri" w:hAnsi="Calibri" w:cs="Calibri"/>
                <w:b/>
                <w:bCs/>
                <w:color w:val="000000"/>
                <w:sz w:val="16"/>
                <w:szCs w:val="16"/>
              </w:rPr>
            </w:pPr>
            <w:r>
              <w:rPr>
                <w:rFonts w:ascii="Calibri" w:hAnsi="Calibri" w:cs="Calibri"/>
                <w:b/>
                <w:bCs/>
                <w:color w:val="000000"/>
                <w:sz w:val="16"/>
                <w:szCs w:val="16"/>
              </w:rPr>
              <w:t>1.402.275,00</w:t>
            </w:r>
          </w:p>
        </w:tc>
      </w:tr>
      <w:tr w:rsidR="003A3957" w:rsidRPr="00543DCF" w14:paraId="14C0E832" w14:textId="77777777" w:rsidTr="00752F82">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D439EB2" w14:textId="2FF0A6EB"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tcPr>
          <w:p w14:paraId="2DDAEA4D" w14:textId="77777777" w:rsidR="00752F82" w:rsidRDefault="00752F82" w:rsidP="003A3957">
            <w:pPr>
              <w:jc w:val="both"/>
              <w:rPr>
                <w:rFonts w:ascii="Calibri" w:hAnsi="Calibri" w:cs="Calibri"/>
                <w:color w:val="000000"/>
                <w:sz w:val="16"/>
                <w:szCs w:val="16"/>
              </w:rPr>
            </w:pPr>
          </w:p>
          <w:p w14:paraId="3AB780BF" w14:textId="77777777" w:rsidR="003A3957" w:rsidRDefault="003A3957" w:rsidP="003A3957">
            <w:pPr>
              <w:jc w:val="both"/>
              <w:rPr>
                <w:rFonts w:ascii="Calibri" w:hAnsi="Calibri" w:cs="Calibri"/>
                <w:color w:val="000000"/>
                <w:sz w:val="16"/>
                <w:szCs w:val="16"/>
              </w:rPr>
            </w:pPr>
            <w:r w:rsidRPr="003A3957">
              <w:rPr>
                <w:rFonts w:ascii="Calibri" w:hAnsi="Calibri" w:cs="Calibri"/>
                <w:color w:val="000000"/>
                <w:sz w:val="16"/>
                <w:szCs w:val="16"/>
              </w:rPr>
              <w:t>Luminária LED 150 W 220 V acima de 17.000 lumens, duração acima de 80.000 horas, temperatura de cor de 5000K</w:t>
            </w:r>
          </w:p>
          <w:p w14:paraId="662BE84E" w14:textId="3F8DB723" w:rsidR="00752F82" w:rsidRPr="003A3957" w:rsidRDefault="00752F82" w:rsidP="003A3957">
            <w:pPr>
              <w:jc w:val="both"/>
              <w:rPr>
                <w:rFonts w:ascii="Calibri" w:hAnsi="Calibri" w:cs="Calibri"/>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3D7BE9C7" w14:textId="31363F95"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5C45148" w14:textId="10A381B7"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676F16C3" w14:textId="7EFD795A"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325,0000</w:t>
            </w:r>
          </w:p>
        </w:tc>
        <w:tc>
          <w:tcPr>
            <w:tcW w:w="1052" w:type="dxa"/>
            <w:tcBorders>
              <w:top w:val="nil"/>
              <w:left w:val="nil"/>
              <w:bottom w:val="single" w:sz="4" w:space="0" w:color="auto"/>
              <w:right w:val="single" w:sz="4" w:space="0" w:color="auto"/>
            </w:tcBorders>
            <w:shd w:val="clear" w:color="auto" w:fill="auto"/>
            <w:vAlign w:val="center"/>
          </w:tcPr>
          <w:p w14:paraId="2BC92E5A" w14:textId="0219541E"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975.000,00</w:t>
            </w:r>
          </w:p>
        </w:tc>
        <w:tc>
          <w:tcPr>
            <w:tcW w:w="1044" w:type="dxa"/>
            <w:tcBorders>
              <w:left w:val="single" w:sz="4" w:space="0" w:color="auto"/>
              <w:bottom w:val="single" w:sz="4" w:space="0" w:color="auto"/>
              <w:right w:val="single" w:sz="4" w:space="0" w:color="auto"/>
            </w:tcBorders>
            <w:shd w:val="clear" w:color="auto" w:fill="auto"/>
            <w:vAlign w:val="center"/>
          </w:tcPr>
          <w:p w14:paraId="600401AB" w14:textId="77777777" w:rsidR="003A3957" w:rsidRPr="00543DCF" w:rsidRDefault="003A3957" w:rsidP="00752F82">
            <w:pPr>
              <w:rPr>
                <w:rFonts w:ascii="Calibri" w:hAnsi="Calibri" w:cs="Calibri"/>
                <w:b/>
                <w:bCs/>
                <w:color w:val="000000"/>
                <w:sz w:val="16"/>
                <w:szCs w:val="16"/>
              </w:rPr>
            </w:pPr>
          </w:p>
        </w:tc>
      </w:tr>
      <w:tr w:rsidR="003A3957" w:rsidRPr="00543DCF" w14:paraId="61B361FB"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07EDB35B"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2061C446"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44228134" w14:textId="77777777" w:rsidTr="00752F82">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661D8D49"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nil"/>
              <w:left w:val="nil"/>
              <w:bottom w:val="single" w:sz="4" w:space="0" w:color="auto"/>
              <w:right w:val="single" w:sz="4" w:space="0" w:color="auto"/>
            </w:tcBorders>
            <w:shd w:val="clear" w:color="auto" w:fill="auto"/>
            <w:hideMark/>
          </w:tcPr>
          <w:p w14:paraId="5A707644" w14:textId="77777777" w:rsidR="00752F82" w:rsidRDefault="00752F82" w:rsidP="003A3957">
            <w:pPr>
              <w:jc w:val="both"/>
              <w:rPr>
                <w:rFonts w:ascii="Calibri" w:hAnsi="Calibri" w:cs="Calibri"/>
                <w:color w:val="000000"/>
                <w:sz w:val="16"/>
                <w:szCs w:val="16"/>
              </w:rPr>
            </w:pPr>
          </w:p>
          <w:p w14:paraId="49B120DF" w14:textId="77777777" w:rsidR="003A3957" w:rsidRDefault="003A3957" w:rsidP="003A3957">
            <w:pPr>
              <w:jc w:val="both"/>
              <w:rPr>
                <w:rFonts w:ascii="Calibri" w:hAnsi="Calibri" w:cs="Calibri"/>
                <w:color w:val="000000"/>
                <w:sz w:val="16"/>
                <w:szCs w:val="16"/>
              </w:rPr>
            </w:pPr>
            <w:r w:rsidRPr="003A3957">
              <w:rPr>
                <w:rFonts w:ascii="Calibri" w:hAnsi="Calibri" w:cs="Calibri"/>
                <w:color w:val="000000"/>
                <w:sz w:val="16"/>
                <w:szCs w:val="16"/>
              </w:rPr>
              <w:t>Luminária LED 100 W 220 V acima de 17.000 lumens, duração acima de 80.000 horas, temperatura de cor de 4000K.</w:t>
            </w:r>
          </w:p>
          <w:p w14:paraId="7C4E7250" w14:textId="55AF85E9" w:rsidR="00752F82" w:rsidRPr="00543DCF" w:rsidRDefault="00752F82" w:rsidP="003A3957">
            <w:pPr>
              <w:jc w:val="both"/>
              <w:rPr>
                <w:rFonts w:ascii="Calibri" w:hAnsi="Calibri" w:cs="Calibri"/>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6884629E" w14:textId="689A5D55" w:rsidR="003A3957" w:rsidRPr="00543DCF" w:rsidRDefault="003A3957" w:rsidP="003A3957">
            <w:pPr>
              <w:jc w:val="center"/>
              <w:rPr>
                <w:rFonts w:ascii="Calibri" w:hAnsi="Calibri" w:cs="Calibri"/>
                <w:color w:val="000000"/>
                <w:sz w:val="16"/>
                <w:szCs w:val="16"/>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hideMark/>
          </w:tcPr>
          <w:p w14:paraId="39C83578" w14:textId="3CC5637D"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750</w:t>
            </w:r>
          </w:p>
        </w:tc>
        <w:tc>
          <w:tcPr>
            <w:tcW w:w="1134" w:type="dxa"/>
            <w:tcBorders>
              <w:top w:val="nil"/>
              <w:left w:val="nil"/>
              <w:bottom w:val="single" w:sz="4" w:space="0" w:color="auto"/>
              <w:right w:val="single" w:sz="4" w:space="0" w:color="auto"/>
            </w:tcBorders>
            <w:shd w:val="clear" w:color="auto" w:fill="auto"/>
            <w:vAlign w:val="center"/>
            <w:hideMark/>
          </w:tcPr>
          <w:p w14:paraId="50B80FEA" w14:textId="43992853"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189,9000</w:t>
            </w:r>
          </w:p>
        </w:tc>
        <w:tc>
          <w:tcPr>
            <w:tcW w:w="1052" w:type="dxa"/>
            <w:tcBorders>
              <w:top w:val="nil"/>
              <w:left w:val="nil"/>
              <w:bottom w:val="single" w:sz="4" w:space="0" w:color="auto"/>
              <w:right w:val="single" w:sz="4" w:space="0" w:color="auto"/>
            </w:tcBorders>
            <w:shd w:val="clear" w:color="auto" w:fill="auto"/>
            <w:vAlign w:val="center"/>
          </w:tcPr>
          <w:p w14:paraId="40475D3F" w14:textId="09FE581C"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142.425,00</w:t>
            </w:r>
          </w:p>
        </w:tc>
        <w:tc>
          <w:tcPr>
            <w:tcW w:w="1044" w:type="dxa"/>
            <w:tcBorders>
              <w:top w:val="single" w:sz="4" w:space="0" w:color="auto"/>
              <w:left w:val="single" w:sz="4" w:space="0" w:color="auto"/>
              <w:right w:val="single" w:sz="4" w:space="0" w:color="auto"/>
            </w:tcBorders>
            <w:shd w:val="clear" w:color="auto" w:fill="auto"/>
            <w:vAlign w:val="center"/>
          </w:tcPr>
          <w:p w14:paraId="2C9C11C3" w14:textId="77777777" w:rsidR="00752F82" w:rsidRDefault="00752F82" w:rsidP="003A3957">
            <w:pPr>
              <w:jc w:val="center"/>
              <w:rPr>
                <w:rFonts w:ascii="Calibri" w:hAnsi="Calibri" w:cs="Calibri"/>
                <w:b/>
                <w:bCs/>
                <w:color w:val="000000"/>
                <w:sz w:val="16"/>
                <w:szCs w:val="16"/>
              </w:rPr>
            </w:pPr>
          </w:p>
          <w:p w14:paraId="64F74A6D" w14:textId="77777777" w:rsidR="00752F82" w:rsidRDefault="00752F82" w:rsidP="003A3957">
            <w:pPr>
              <w:jc w:val="center"/>
              <w:rPr>
                <w:rFonts w:ascii="Calibri" w:hAnsi="Calibri" w:cs="Calibri"/>
                <w:b/>
                <w:bCs/>
                <w:color w:val="000000"/>
                <w:sz w:val="16"/>
                <w:szCs w:val="16"/>
              </w:rPr>
            </w:pPr>
          </w:p>
          <w:p w14:paraId="723285F1" w14:textId="77777777" w:rsidR="00752F82" w:rsidRDefault="00752F82" w:rsidP="00752F82">
            <w:pPr>
              <w:jc w:val="center"/>
              <w:rPr>
                <w:rFonts w:ascii="Calibri" w:hAnsi="Calibri" w:cs="Calibri"/>
                <w:b/>
                <w:bCs/>
                <w:color w:val="000000"/>
                <w:sz w:val="16"/>
                <w:szCs w:val="16"/>
              </w:rPr>
            </w:pPr>
          </w:p>
          <w:p w14:paraId="67A51BA5" w14:textId="597ED808" w:rsidR="003A3957" w:rsidRPr="00543DCF" w:rsidRDefault="00752F82" w:rsidP="00752F82">
            <w:pPr>
              <w:jc w:val="center"/>
              <w:rPr>
                <w:rFonts w:ascii="Calibri" w:hAnsi="Calibri" w:cs="Calibri"/>
                <w:b/>
                <w:bCs/>
                <w:color w:val="000000"/>
                <w:sz w:val="16"/>
                <w:szCs w:val="16"/>
              </w:rPr>
            </w:pPr>
            <w:r>
              <w:rPr>
                <w:rFonts w:ascii="Calibri" w:hAnsi="Calibri" w:cs="Calibri"/>
                <w:b/>
                <w:bCs/>
                <w:color w:val="000000"/>
                <w:sz w:val="16"/>
                <w:szCs w:val="16"/>
              </w:rPr>
              <w:t>467.425,00</w:t>
            </w:r>
          </w:p>
        </w:tc>
      </w:tr>
      <w:tr w:rsidR="003A3957" w:rsidRPr="00543DCF" w14:paraId="1BF19218" w14:textId="77777777" w:rsidTr="00752F82">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57B14B4B" w14:textId="0379B776" w:rsidR="003A3957"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nil"/>
              <w:left w:val="nil"/>
              <w:bottom w:val="single" w:sz="4" w:space="0" w:color="auto"/>
              <w:right w:val="single" w:sz="4" w:space="0" w:color="auto"/>
            </w:tcBorders>
            <w:shd w:val="clear" w:color="auto" w:fill="auto"/>
          </w:tcPr>
          <w:p w14:paraId="78388B21" w14:textId="77777777" w:rsidR="00752F82" w:rsidRDefault="00752F82" w:rsidP="003A3957">
            <w:pPr>
              <w:jc w:val="both"/>
              <w:rPr>
                <w:rFonts w:ascii="Calibri" w:hAnsi="Calibri" w:cs="Calibri"/>
                <w:color w:val="000000"/>
                <w:sz w:val="16"/>
                <w:szCs w:val="16"/>
              </w:rPr>
            </w:pPr>
          </w:p>
          <w:p w14:paraId="40811433" w14:textId="77777777" w:rsidR="003A3957" w:rsidRDefault="003A3957" w:rsidP="003A3957">
            <w:pPr>
              <w:jc w:val="both"/>
              <w:rPr>
                <w:rFonts w:ascii="Calibri" w:hAnsi="Calibri" w:cs="Calibri"/>
                <w:color w:val="000000"/>
                <w:sz w:val="16"/>
                <w:szCs w:val="16"/>
              </w:rPr>
            </w:pPr>
            <w:r w:rsidRPr="003A3957">
              <w:rPr>
                <w:rFonts w:ascii="Calibri" w:hAnsi="Calibri" w:cs="Calibri"/>
                <w:color w:val="000000"/>
                <w:sz w:val="16"/>
                <w:szCs w:val="16"/>
              </w:rPr>
              <w:t>Luminária LED 150 W 220 V acima de 17.000 lumens, duração acima de 80.000 horas, temperatura de cor de 5000K</w:t>
            </w:r>
          </w:p>
          <w:p w14:paraId="47A256E9" w14:textId="612E18FA" w:rsidR="00752F82" w:rsidRPr="003A3957" w:rsidRDefault="00752F82" w:rsidP="003A3957">
            <w:pPr>
              <w:jc w:val="both"/>
              <w:rPr>
                <w:rFonts w:ascii="Calibri" w:hAnsi="Calibri" w:cs="Calibri"/>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39ECFA3E" w14:textId="7E26D386"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348EEF2" w14:textId="6B6B7169"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30038C43" w14:textId="21C5F881"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325,0000</w:t>
            </w:r>
          </w:p>
        </w:tc>
        <w:tc>
          <w:tcPr>
            <w:tcW w:w="1052" w:type="dxa"/>
            <w:tcBorders>
              <w:top w:val="nil"/>
              <w:left w:val="nil"/>
              <w:bottom w:val="single" w:sz="4" w:space="0" w:color="auto"/>
              <w:right w:val="single" w:sz="4" w:space="0" w:color="auto"/>
            </w:tcBorders>
            <w:shd w:val="clear" w:color="auto" w:fill="auto"/>
            <w:vAlign w:val="center"/>
          </w:tcPr>
          <w:p w14:paraId="1328B1B9" w14:textId="52360CB5"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325.000,00</w:t>
            </w:r>
          </w:p>
        </w:tc>
        <w:tc>
          <w:tcPr>
            <w:tcW w:w="1044" w:type="dxa"/>
            <w:tcBorders>
              <w:left w:val="single" w:sz="4" w:space="0" w:color="auto"/>
              <w:bottom w:val="single" w:sz="4" w:space="0" w:color="auto"/>
              <w:right w:val="single" w:sz="4" w:space="0" w:color="auto"/>
            </w:tcBorders>
            <w:shd w:val="clear" w:color="auto" w:fill="auto"/>
            <w:vAlign w:val="center"/>
          </w:tcPr>
          <w:p w14:paraId="1B36AF58" w14:textId="77777777" w:rsidR="003A3957" w:rsidRPr="00543DCF" w:rsidRDefault="003A3957" w:rsidP="003A3957">
            <w:pPr>
              <w:jc w:val="center"/>
              <w:rPr>
                <w:rFonts w:ascii="Calibri" w:hAnsi="Calibri" w:cs="Calibri"/>
                <w:b/>
                <w:bCs/>
                <w:color w:val="000000"/>
                <w:sz w:val="16"/>
                <w:szCs w:val="16"/>
              </w:rPr>
            </w:pPr>
          </w:p>
        </w:tc>
      </w:tr>
      <w:tr w:rsidR="003A3957" w:rsidRPr="00543DCF" w14:paraId="2F026943"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B3ACC60"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TOTAL COTA EXCLUSIVA</w:t>
            </w:r>
            <w:r>
              <w:rPr>
                <w:rFonts w:ascii="Calibri" w:hAnsi="Calibri" w:cs="Calibri"/>
                <w:b/>
                <w:bCs/>
                <w:color w:val="000000"/>
                <w:sz w:val="16"/>
                <w:szCs w:val="16"/>
              </w:rPr>
              <w:t xml:space="preserve"> (R$)</w:t>
            </w:r>
          </w:p>
        </w:tc>
      </w:tr>
      <w:tr w:rsidR="003A3957" w:rsidRPr="00543DCF" w14:paraId="62F02CF5" w14:textId="77777777" w:rsidTr="00A66121">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78EAD21C"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1AAD6A32" w14:textId="1027E180" w:rsidR="003A3957" w:rsidRPr="00543DCF" w:rsidRDefault="003A3957" w:rsidP="003A3957">
            <w:pPr>
              <w:jc w:val="both"/>
              <w:rPr>
                <w:rFonts w:ascii="Calibri" w:hAnsi="Calibri" w:cs="Calibri"/>
                <w:color w:val="000000"/>
                <w:sz w:val="16"/>
                <w:szCs w:val="16"/>
              </w:rPr>
            </w:pPr>
            <w:r w:rsidRPr="003A3957">
              <w:rPr>
                <w:rFonts w:ascii="Calibri" w:hAnsi="Calibri" w:cs="Calibri"/>
                <w:color w:val="000000"/>
                <w:sz w:val="16"/>
                <w:szCs w:val="16"/>
              </w:rPr>
              <w:t>Lâmpada de bulbo LED 65 W branca fria 6500K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FB6DE" w14:textId="7CC077CE" w:rsidR="003A3957" w:rsidRPr="00543DCF" w:rsidRDefault="003A3957" w:rsidP="003A3957">
            <w:pPr>
              <w:jc w:val="center"/>
              <w:rPr>
                <w:rFonts w:ascii="Calibri" w:hAnsi="Calibri" w:cs="Calibri"/>
                <w:color w:val="000000"/>
                <w:sz w:val="16"/>
                <w:szCs w:val="16"/>
              </w:rPr>
            </w:pPr>
            <w:r w:rsidRPr="00543DCF">
              <w:rPr>
                <w:rFonts w:ascii="Calibri" w:hAnsi="Calibri" w:cs="Calibri"/>
                <w:color w:val="000000"/>
                <w:sz w:val="16"/>
                <w:szCs w:val="16"/>
              </w:rPr>
              <w:t>UNI</w:t>
            </w:r>
            <w:r>
              <w:rPr>
                <w:rFonts w:ascii="Calibri" w:hAnsi="Calibri" w:cs="Calibri"/>
                <w:color w:val="000000"/>
                <w:sz w:val="16"/>
                <w:szCs w:val="16"/>
              </w:rPr>
              <w:t>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A706B1" w14:textId="70E9E4F3"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B875F1" w14:textId="4FFF6A3E"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61,9950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9915687" w14:textId="2BDE3ED6"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37.197,00</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7B12BF4" w14:textId="4FE8EE37" w:rsidR="003A3957" w:rsidRPr="00543DCF" w:rsidRDefault="00752F82" w:rsidP="00874649">
            <w:pPr>
              <w:jc w:val="center"/>
              <w:rPr>
                <w:rFonts w:ascii="Calibri" w:hAnsi="Calibri" w:cs="Calibri"/>
                <w:b/>
                <w:bCs/>
                <w:color w:val="000000"/>
                <w:sz w:val="16"/>
                <w:szCs w:val="16"/>
              </w:rPr>
            </w:pPr>
            <w:r w:rsidRPr="00752F82">
              <w:rPr>
                <w:rFonts w:ascii="Calibri" w:hAnsi="Calibri" w:cs="Calibri"/>
                <w:b/>
                <w:bCs/>
                <w:color w:val="000000"/>
                <w:sz w:val="16"/>
                <w:szCs w:val="16"/>
              </w:rPr>
              <w:t>37.197,00</w:t>
            </w:r>
          </w:p>
        </w:tc>
      </w:tr>
    </w:tbl>
    <w:p w14:paraId="3A87E6B8" w14:textId="5A5C9AB9" w:rsidR="0026412E" w:rsidRPr="0047389C" w:rsidRDefault="00722D13" w:rsidP="002A599A">
      <w:pPr>
        <w:pStyle w:val="PargrafodaLista"/>
        <w:pageBreakBefore/>
        <w:spacing w:before="120" w:after="120" w:line="360" w:lineRule="auto"/>
        <w:ind w:left="0"/>
        <w:jc w:val="center"/>
        <w:rPr>
          <w:b/>
          <w:bCs/>
          <w:iCs/>
          <w:color w:val="000000"/>
        </w:rPr>
      </w:pPr>
      <w:r w:rsidRPr="0047389C">
        <w:rPr>
          <w:b/>
          <w:bCs/>
          <w:iCs/>
        </w:rPr>
        <w:t>ANE</w:t>
      </w:r>
      <w:r w:rsidR="00D05763" w:rsidRPr="0047389C">
        <w:rPr>
          <w:b/>
          <w:bCs/>
          <w:iCs/>
        </w:rPr>
        <w:t xml:space="preserve">XO II - DAS </w:t>
      </w:r>
      <w:r w:rsidR="00D05763" w:rsidRPr="0047389C">
        <w:rPr>
          <w:b/>
          <w:bCs/>
          <w:iCs/>
          <w:color w:val="000000"/>
        </w:rPr>
        <w:t>EXIGÊNCIAS PARA HABILITAÇÃO</w:t>
      </w:r>
    </w:p>
    <w:p w14:paraId="6D7E827D" w14:textId="728262A9" w:rsidR="0006579D" w:rsidRPr="0047389C" w:rsidRDefault="0047389C" w:rsidP="0006579D">
      <w:pPr>
        <w:spacing w:line="276" w:lineRule="auto"/>
        <w:rPr>
          <w:b/>
        </w:rPr>
      </w:pPr>
      <w:r w:rsidRPr="0047389C">
        <w:rPr>
          <w:b/>
        </w:rPr>
        <w:t>PROCESSO Nº 23</w:t>
      </w:r>
      <w:r w:rsidR="0006579D" w:rsidRPr="0047389C">
        <w:rPr>
          <w:b/>
        </w:rPr>
        <w:t>3/2025</w:t>
      </w:r>
    </w:p>
    <w:p w14:paraId="2960D5B2" w14:textId="5FA867CC" w:rsidR="0006579D" w:rsidRPr="0047389C" w:rsidRDefault="0047389C" w:rsidP="0006579D">
      <w:pPr>
        <w:spacing w:line="276" w:lineRule="auto"/>
        <w:rPr>
          <w:b/>
        </w:rPr>
      </w:pPr>
      <w:r w:rsidRPr="0047389C">
        <w:rPr>
          <w:b/>
        </w:rPr>
        <w:t>PREGÃO ELETRÔNICO Nº 080</w:t>
      </w:r>
      <w:r w:rsidR="0006579D" w:rsidRPr="0047389C">
        <w:rPr>
          <w:b/>
        </w:rPr>
        <w:t>/2025</w:t>
      </w:r>
    </w:p>
    <w:p w14:paraId="02F2D0E1" w14:textId="77777777" w:rsidR="0006579D"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w:t>
      </w:r>
      <w:r w:rsidRPr="00F15913">
        <w:rPr>
          <w:rFonts w:cs="Calibri"/>
        </w:rPr>
        <w:t xml:space="preserve"> DA ILUMINAÇÃO PÚBLICA</w:t>
      </w:r>
      <w:r>
        <w:rPr>
          <w:rFonts w:cs="Calibri"/>
        </w:rPr>
        <w:t>.</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352C517"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49600295" w14:textId="77777777" w:rsidR="0047303E" w:rsidRPr="005E7703" w:rsidRDefault="0047303E">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2A64CC05"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w:t>
      </w:r>
      <w:r w:rsidR="007256F3">
        <w:rPr>
          <w:rFonts w:ascii="Times New Roman" w:hAnsi="Times New Roman" w:cs="Times New Roman"/>
          <w:b/>
          <w:bCs/>
          <w:color w:val="000000"/>
          <w:shd w:val="clear" w:color="auto" w:fill="FFFFFF"/>
        </w:rPr>
        <w:t>,</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4A3DFD87"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4733EF0C" w14:textId="4C4512B7" w:rsidR="00E40E12" w:rsidRDefault="00E40E12" w:rsidP="00E260B4">
      <w:pPr>
        <w:jc w:val="both"/>
      </w:pPr>
    </w:p>
    <w:p w14:paraId="10EBCFCC" w14:textId="7988B460" w:rsidR="00E40E12" w:rsidRPr="00E40E12" w:rsidRDefault="00E40E12" w:rsidP="00E40E12">
      <w:pPr>
        <w:jc w:val="both"/>
        <w:rPr>
          <w:b/>
          <w:color w:val="000000"/>
        </w:rPr>
      </w:pPr>
      <w:r w:rsidRPr="00E40E12">
        <w:rPr>
          <w:b/>
        </w:rPr>
        <w:t>b)</w:t>
      </w:r>
      <w:r>
        <w:rPr>
          <w:b/>
        </w:rPr>
        <w:t xml:space="preserve"> Declaração de Ciência e</w:t>
      </w:r>
      <w:r w:rsidRPr="00E40E12">
        <w:rPr>
          <w:b/>
        </w:rPr>
        <w:t xml:space="preserve"> Responsabilidade</w:t>
      </w:r>
      <w:r>
        <w:rPr>
          <w:b/>
        </w:rPr>
        <w:t xml:space="preserve"> </w:t>
      </w:r>
      <w:r>
        <w:t xml:space="preserve">(Declaração de que a empresa está ciente e de acordo que os </w:t>
      </w:r>
      <w:r w:rsidRPr="00D24F7E">
        <w:t>materiais ofertados obedecem às normas “</w:t>
      </w:r>
      <w:r w:rsidRPr="00D24F7E">
        <w:rPr>
          <w:b/>
          <w:color w:val="000000"/>
        </w:rPr>
        <w:t>ABNT NBR 5101 - Iluminação</w:t>
      </w:r>
      <w:r w:rsidRPr="00D24F7E">
        <w:rPr>
          <w:b/>
          <w:color w:val="000000"/>
          <w:spacing w:val="-3"/>
        </w:rPr>
        <w:t xml:space="preserve"> </w:t>
      </w:r>
      <w:r w:rsidRPr="00D24F7E">
        <w:rPr>
          <w:b/>
          <w:color w:val="000000"/>
        </w:rPr>
        <w:t>pública</w:t>
      </w:r>
      <w:r w:rsidRPr="00D24F7E">
        <w:rPr>
          <w:color w:val="000000"/>
        </w:rPr>
        <w:t>”, “</w:t>
      </w:r>
      <w:r w:rsidRPr="00D24F7E">
        <w:rPr>
          <w:b/>
          <w:color w:val="000000"/>
        </w:rPr>
        <w:t>ABNT NBR 15129 - Luminárias para iluminação</w:t>
      </w:r>
      <w:r w:rsidRPr="00D24F7E">
        <w:rPr>
          <w:b/>
          <w:color w:val="000000"/>
          <w:spacing w:val="-2"/>
        </w:rPr>
        <w:t xml:space="preserve"> </w:t>
      </w:r>
      <w:r w:rsidRPr="00D24F7E">
        <w:rPr>
          <w:b/>
          <w:color w:val="000000"/>
        </w:rPr>
        <w:t>pública</w:t>
      </w:r>
      <w:r w:rsidRPr="00D24F7E">
        <w:rPr>
          <w:color w:val="000000"/>
        </w:rPr>
        <w:t>” e “</w:t>
      </w:r>
      <w:r w:rsidRPr="00D24F7E">
        <w:rPr>
          <w:b/>
          <w:color w:val="000000"/>
        </w:rPr>
        <w:t>GED 5151 (CPFL) Fornecedor de materiais de iluminação pública.</w:t>
      </w:r>
      <w:r w:rsidRPr="00D24F7E">
        <w:rPr>
          <w:color w:val="000000"/>
        </w:rPr>
        <w:t>", bem como estão devidamente homologados e de acordo com às exigências técnicas da concessionária de energia</w:t>
      </w:r>
      <w:r>
        <w:rPr>
          <w:color w:val="000000"/>
        </w:rPr>
        <w:t xml:space="preserve">, bem como </w:t>
      </w:r>
      <w:r w:rsidRPr="00E40E12">
        <w:rPr>
          <w:color w:val="000000"/>
        </w:rPr>
        <w:t>deverão contar com a garantia mínima de 12 meses, e deverão ser entregues com, no mínimo, 70% d</w:t>
      </w:r>
      <w:r>
        <w:rPr>
          <w:color w:val="000000"/>
        </w:rPr>
        <w:t xml:space="preserve">e vigência do prazo de validade), conforme </w:t>
      </w:r>
      <w:r w:rsidRPr="00E40E12">
        <w:rPr>
          <w:b/>
          <w:color w:val="000000"/>
        </w:rPr>
        <w:t>anexo VI</w:t>
      </w:r>
      <w:r>
        <w:rPr>
          <w:b/>
          <w:color w:val="000000"/>
        </w:rPr>
        <w:t>.</w:t>
      </w:r>
    </w:p>
    <w:p w14:paraId="704DE790" w14:textId="53FD437C" w:rsidR="00B71C6F" w:rsidRDefault="00B71C6F"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7777777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12F44043" w:rsidR="00521810" w:rsidRDefault="00521810" w:rsidP="00521810">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427C049D" w14:textId="5746F733" w:rsidR="0006579D" w:rsidRPr="0047389C" w:rsidRDefault="0047389C" w:rsidP="0006579D">
      <w:pPr>
        <w:spacing w:line="276" w:lineRule="auto"/>
        <w:rPr>
          <w:b/>
        </w:rPr>
      </w:pPr>
      <w:r w:rsidRPr="0047389C">
        <w:rPr>
          <w:b/>
        </w:rPr>
        <w:t>PROCESSO Nº 23</w:t>
      </w:r>
      <w:r w:rsidR="0006579D" w:rsidRPr="0047389C">
        <w:rPr>
          <w:b/>
        </w:rPr>
        <w:t>3/2025</w:t>
      </w:r>
    </w:p>
    <w:p w14:paraId="2AC9D89F" w14:textId="7F9767F5" w:rsidR="0006579D" w:rsidRPr="0047389C" w:rsidRDefault="0047389C" w:rsidP="0006579D">
      <w:pPr>
        <w:spacing w:line="276" w:lineRule="auto"/>
        <w:rPr>
          <w:b/>
        </w:rPr>
      </w:pPr>
      <w:r w:rsidRPr="0047389C">
        <w:rPr>
          <w:b/>
        </w:rPr>
        <w:t>PREGÃO ELETRÔNICO Nº 080</w:t>
      </w:r>
      <w:r w:rsidR="0006579D" w:rsidRPr="0047389C">
        <w:rPr>
          <w:b/>
        </w:rPr>
        <w:t>/2025</w:t>
      </w:r>
    </w:p>
    <w:p w14:paraId="1C882095" w14:textId="77777777" w:rsidR="0006579D" w:rsidRPr="0047389C"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 DA ILUMINAÇÃO PÚBLICA.</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5BBB1678"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701C62" w:rsidRPr="0047389C">
        <w:rPr>
          <w:b/>
          <w:color w:val="000000"/>
        </w:rPr>
        <w:t>0</w:t>
      </w:r>
      <w:r w:rsidR="0047389C" w:rsidRPr="0047389C">
        <w:rPr>
          <w:b/>
          <w:color w:val="000000"/>
        </w:rPr>
        <w:t>80</w:t>
      </w:r>
      <w:r w:rsidR="00DC5A4E" w:rsidRPr="0047389C">
        <w:rPr>
          <w:b/>
          <w:color w:val="000000"/>
        </w:rPr>
        <w:t>/2025</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487E3AEA" w14:textId="43AB4218" w:rsidR="0006579D" w:rsidRPr="0047389C" w:rsidRDefault="0047389C" w:rsidP="0006579D">
      <w:pPr>
        <w:spacing w:line="276" w:lineRule="auto"/>
        <w:rPr>
          <w:b/>
        </w:rPr>
      </w:pPr>
      <w:r w:rsidRPr="0047389C">
        <w:rPr>
          <w:b/>
        </w:rPr>
        <w:t>PROCESSO Nº 23</w:t>
      </w:r>
      <w:r w:rsidR="0006579D" w:rsidRPr="0047389C">
        <w:rPr>
          <w:b/>
        </w:rPr>
        <w:t>3/2025</w:t>
      </w:r>
    </w:p>
    <w:p w14:paraId="2DA6FC2D" w14:textId="2B0461A2" w:rsidR="0006579D" w:rsidRPr="0047389C" w:rsidRDefault="0047389C" w:rsidP="0006579D">
      <w:pPr>
        <w:spacing w:line="276" w:lineRule="auto"/>
        <w:rPr>
          <w:b/>
        </w:rPr>
      </w:pPr>
      <w:r w:rsidRPr="0047389C">
        <w:rPr>
          <w:b/>
        </w:rPr>
        <w:t>PREGÃO ELETRÔNICO Nº 080</w:t>
      </w:r>
      <w:r w:rsidR="0006579D" w:rsidRPr="0047389C">
        <w:rPr>
          <w:b/>
        </w:rPr>
        <w:t>/2025</w:t>
      </w:r>
    </w:p>
    <w:p w14:paraId="7A2503AA" w14:textId="77777777" w:rsidR="0006579D"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w:t>
      </w:r>
      <w:r w:rsidRPr="00F15913">
        <w:rPr>
          <w:rFonts w:cs="Calibri"/>
        </w:rPr>
        <w:t>(S) PARA O FORNECIMENTO DE MATERIAIS ELÉTRICOS, REFERENTES A MANUTENÇÃO DA ILUMINAÇÃO PÚBLICA</w:t>
      </w:r>
      <w:r>
        <w:rPr>
          <w:rFonts w:cs="Calibri"/>
        </w:rPr>
        <w:t>.</w:t>
      </w:r>
    </w:p>
    <w:p w14:paraId="7BA83B22" w14:textId="52FBAFF8" w:rsidR="0026412E" w:rsidRPr="005E7703" w:rsidRDefault="0026412E" w:rsidP="00501E09">
      <w:pPr>
        <w:spacing w:line="276" w:lineRule="auto"/>
        <w:jc w:val="both"/>
        <w:rPr>
          <w:color w:val="000000"/>
        </w:rPr>
      </w:pPr>
    </w:p>
    <w:p w14:paraId="7FF173D8" w14:textId="072E4C4D"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31EBF3C6"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referente ao Pregão Eletrônico nº 0</w:t>
      </w:r>
      <w:r w:rsidR="0047389C" w:rsidRPr="0047389C">
        <w:rPr>
          <w:bCs/>
          <w:color w:val="000000"/>
        </w:rPr>
        <w:t>80</w:t>
      </w:r>
      <w:r w:rsidRPr="0047389C">
        <w:rPr>
          <w:bCs/>
          <w:color w:val="000000"/>
        </w:rPr>
        <w:t>/2025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7777777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4752FDC" w14:textId="6FF2FFCC" w:rsidR="0006579D" w:rsidRPr="0047389C" w:rsidRDefault="0047389C" w:rsidP="0006579D">
      <w:pPr>
        <w:spacing w:line="276" w:lineRule="auto"/>
        <w:rPr>
          <w:b/>
        </w:rPr>
      </w:pPr>
      <w:r w:rsidRPr="0047389C">
        <w:rPr>
          <w:b/>
        </w:rPr>
        <w:t>PROCESSO Nº 23</w:t>
      </w:r>
      <w:r w:rsidR="0006579D" w:rsidRPr="0047389C">
        <w:rPr>
          <w:b/>
        </w:rPr>
        <w:t>3/2025</w:t>
      </w:r>
    </w:p>
    <w:p w14:paraId="6EB9D59F" w14:textId="36C790F3" w:rsidR="0006579D" w:rsidRPr="0047389C" w:rsidRDefault="0047389C" w:rsidP="0006579D">
      <w:pPr>
        <w:spacing w:line="276" w:lineRule="auto"/>
        <w:rPr>
          <w:b/>
        </w:rPr>
      </w:pPr>
      <w:r w:rsidRPr="0047389C">
        <w:rPr>
          <w:b/>
        </w:rPr>
        <w:t>PREGÃO ELETRÔNICO Nº 080</w:t>
      </w:r>
      <w:r w:rsidR="0006579D" w:rsidRPr="0047389C">
        <w:rPr>
          <w:b/>
        </w:rPr>
        <w:t>/2025</w:t>
      </w:r>
    </w:p>
    <w:p w14:paraId="6A4538A2" w14:textId="77777777" w:rsidR="0006579D" w:rsidRPr="0047389C"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 DA ILUMINAÇÃO PÚBLICA.</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69DF4976"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cujos termos declaro conhecer na íntegra, estando apta, portanto, a participar da cota reservada às MEs e EPPs, bem como, a exercer o direito de preferência, como critério de desempate no procedimento licitatório do Pregão Eletrônico n.º 0</w:t>
      </w:r>
      <w:r w:rsidR="0047389C" w:rsidRPr="0047389C">
        <w:t>80</w:t>
      </w:r>
      <w:r w:rsidRPr="0047389C">
        <w:t>/2025,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20CB601A" w:rsidR="00E40E12" w:rsidRDefault="00E40E12" w:rsidP="002A599A">
      <w:pPr>
        <w:spacing w:before="100" w:beforeAutospacing="1" w:after="100" w:afterAutospacing="1"/>
        <w:jc w:val="center"/>
      </w:pPr>
    </w:p>
    <w:p w14:paraId="35328F1A" w14:textId="2FF27315" w:rsidR="00E40E12" w:rsidRDefault="00E40E12" w:rsidP="002A599A">
      <w:pPr>
        <w:spacing w:before="100" w:beforeAutospacing="1" w:after="100" w:afterAutospacing="1"/>
        <w:jc w:val="center"/>
      </w:pPr>
    </w:p>
    <w:p w14:paraId="4EF45D88" w14:textId="77777777" w:rsidR="00E40E12" w:rsidRPr="00D24F7E" w:rsidRDefault="00E40E12" w:rsidP="00E40E12">
      <w:pPr>
        <w:spacing w:before="100" w:beforeAutospacing="1" w:after="100" w:afterAutospacing="1"/>
        <w:jc w:val="center"/>
        <w:rPr>
          <w:b/>
        </w:rPr>
      </w:pPr>
      <w:r w:rsidRPr="00D24F7E">
        <w:rPr>
          <w:b/>
        </w:rPr>
        <w:t>ANEXO VI</w:t>
      </w:r>
    </w:p>
    <w:p w14:paraId="0FB4FEA1" w14:textId="0F33D3DD" w:rsidR="00E40E12" w:rsidRDefault="00E40E12" w:rsidP="00E40E12">
      <w:pPr>
        <w:jc w:val="center"/>
        <w:rPr>
          <w:b/>
          <w:u w:val="single"/>
        </w:rPr>
      </w:pPr>
      <w:r w:rsidRPr="00D24F7E">
        <w:rPr>
          <w:b/>
          <w:u w:val="single"/>
        </w:rPr>
        <w:t>DECLARAÇÃO DE CIÊNCIA E RESPONSABILIDADE</w:t>
      </w:r>
    </w:p>
    <w:p w14:paraId="52537AEF" w14:textId="77777777" w:rsidR="00E40E12" w:rsidRPr="00D24F7E" w:rsidRDefault="00E40E12" w:rsidP="00E40E12">
      <w:pPr>
        <w:jc w:val="center"/>
        <w:rPr>
          <w:b/>
          <w:u w:val="single"/>
        </w:rPr>
      </w:pPr>
    </w:p>
    <w:p w14:paraId="2D992042" w14:textId="77777777" w:rsidR="00E40E12" w:rsidRPr="00D24F7E" w:rsidRDefault="00E40E12" w:rsidP="00E40E12">
      <w:pPr>
        <w:jc w:val="both"/>
        <w:rPr>
          <w:rFonts w:eastAsia="Arial Unicode MS"/>
          <w:b/>
          <w:bCs/>
          <w:color w:val="000000"/>
        </w:rPr>
      </w:pPr>
    </w:p>
    <w:p w14:paraId="66775F89" w14:textId="77777777" w:rsidR="00E40E12" w:rsidRPr="00D24F7E" w:rsidRDefault="00E40E12" w:rsidP="00E40E12">
      <w:pPr>
        <w:spacing w:line="276" w:lineRule="auto"/>
        <w:jc w:val="both"/>
        <w:rPr>
          <w:rFonts w:eastAsia="Arial Unicode MS"/>
          <w:b/>
          <w:bCs/>
          <w:color w:val="000000"/>
        </w:rPr>
      </w:pPr>
      <w:r w:rsidRPr="00D24F7E">
        <w:rPr>
          <w:rFonts w:eastAsia="Arial Unicode MS"/>
          <w:b/>
          <w:bCs/>
          <w:color w:val="000000"/>
        </w:rPr>
        <w:t>PROCESSO Nº. 2</w:t>
      </w:r>
      <w:r>
        <w:rPr>
          <w:rFonts w:eastAsia="Arial Unicode MS"/>
          <w:b/>
          <w:bCs/>
          <w:color w:val="000000"/>
        </w:rPr>
        <w:t>33</w:t>
      </w:r>
      <w:r w:rsidRPr="00D24F7E">
        <w:rPr>
          <w:rFonts w:eastAsia="Arial Unicode MS"/>
          <w:b/>
          <w:bCs/>
          <w:color w:val="000000"/>
        </w:rPr>
        <w:t>/2025</w:t>
      </w:r>
    </w:p>
    <w:p w14:paraId="0C9909A0" w14:textId="77777777" w:rsidR="00E40E12" w:rsidRPr="00D24F7E" w:rsidRDefault="00E40E12" w:rsidP="00E40E12">
      <w:pPr>
        <w:spacing w:line="276" w:lineRule="auto"/>
        <w:jc w:val="both"/>
        <w:rPr>
          <w:rFonts w:eastAsia="Arial Unicode MS"/>
          <w:b/>
          <w:bCs/>
          <w:color w:val="000000"/>
        </w:rPr>
      </w:pPr>
      <w:r w:rsidRPr="00D24F7E">
        <w:rPr>
          <w:rFonts w:eastAsia="Arial Unicode MS"/>
          <w:b/>
          <w:bCs/>
          <w:color w:val="000000"/>
        </w:rPr>
        <w:t xml:space="preserve">PREGÃO ELETRÔNICO Nº </w:t>
      </w:r>
      <w:r>
        <w:rPr>
          <w:rFonts w:eastAsia="Arial Unicode MS"/>
          <w:b/>
          <w:bCs/>
          <w:color w:val="000000"/>
        </w:rPr>
        <w:t>80</w:t>
      </w:r>
      <w:r w:rsidRPr="00D24F7E">
        <w:rPr>
          <w:rFonts w:eastAsia="Arial Unicode MS"/>
          <w:b/>
          <w:bCs/>
          <w:color w:val="000000"/>
        </w:rPr>
        <w:t>/2025</w:t>
      </w:r>
    </w:p>
    <w:p w14:paraId="66130674" w14:textId="77777777" w:rsidR="00E40E12" w:rsidRPr="00D24F7E" w:rsidRDefault="00E40E12" w:rsidP="00E40E12">
      <w:pPr>
        <w:spacing w:line="276" w:lineRule="auto"/>
        <w:jc w:val="both"/>
        <w:rPr>
          <w:bCs/>
        </w:rPr>
      </w:pPr>
      <w:r w:rsidRPr="00D24F7E">
        <w:rPr>
          <w:rFonts w:eastAsia="Arial Unicode MS"/>
          <w:b/>
          <w:bCs/>
          <w:color w:val="000000"/>
        </w:rPr>
        <w:t xml:space="preserve">OBJETO: </w:t>
      </w:r>
      <w:r w:rsidRPr="002B5382">
        <w:rPr>
          <w:bCs/>
        </w:rPr>
        <w:t>REGISTRO DE PREÇO PARA EVENTUAL CONTRATAÇÃO DE EMPRESA (S) ESPECIALIZADA (S) PARA O FORNECIMENTO DE MATERIAIS ELÉTRICOS, REFERENTES A MANUTENÇÃO DA ILUMINAÇÃO PÚBLICA.</w:t>
      </w:r>
    </w:p>
    <w:p w14:paraId="02EB8D5A" w14:textId="77777777" w:rsidR="00E40E12" w:rsidRPr="00D24F7E" w:rsidRDefault="00E40E12" w:rsidP="00E40E12">
      <w:pPr>
        <w:spacing w:line="360" w:lineRule="auto"/>
        <w:ind w:firstLine="708"/>
        <w:jc w:val="both"/>
        <w:rPr>
          <w:color w:val="000000"/>
        </w:rPr>
      </w:pPr>
      <w:r w:rsidRPr="00D24F7E">
        <w:rPr>
          <w:color w:val="000000"/>
        </w:rPr>
        <w:t xml:space="preserve">DECLARO, sob as penas da lei, sem prejuízo das sanções e multas previstas neste ato convocatório, que a empresa __________________________________ (denominação da pessoa jurídica), CNPJ n. º _______________________, por meio do seu representante legal ____________________, </w:t>
      </w:r>
      <w:r>
        <w:rPr>
          <w:color w:val="000000"/>
        </w:rPr>
        <w:t>está ciente e de acordo que:</w:t>
      </w:r>
      <w:r w:rsidRPr="00D24F7E">
        <w:rPr>
          <w:color w:val="000000"/>
        </w:rPr>
        <w:t xml:space="preserve"> </w:t>
      </w:r>
    </w:p>
    <w:p w14:paraId="219A56D1" w14:textId="77777777" w:rsidR="00E40E12" w:rsidRPr="00D24F7E" w:rsidRDefault="00E40E12" w:rsidP="00E40E12">
      <w:pPr>
        <w:pStyle w:val="PargrafodaLista"/>
        <w:widowControl w:val="0"/>
        <w:numPr>
          <w:ilvl w:val="0"/>
          <w:numId w:val="33"/>
        </w:numPr>
        <w:tabs>
          <w:tab w:val="left" w:pos="627"/>
        </w:tabs>
        <w:autoSpaceDE w:val="0"/>
        <w:autoSpaceDN w:val="0"/>
        <w:spacing w:line="360" w:lineRule="auto"/>
        <w:contextualSpacing w:val="0"/>
        <w:jc w:val="both"/>
        <w:rPr>
          <w:color w:val="000000"/>
        </w:rPr>
      </w:pPr>
      <w:r w:rsidRPr="00D24F7E">
        <w:t>Os materiais ofertados obedecem às normas “</w:t>
      </w:r>
      <w:r w:rsidRPr="00D24F7E">
        <w:rPr>
          <w:b/>
          <w:color w:val="000000"/>
        </w:rPr>
        <w:t>ABNT NBR 5101 - Iluminação</w:t>
      </w:r>
      <w:r w:rsidRPr="00D24F7E">
        <w:rPr>
          <w:b/>
          <w:color w:val="000000"/>
          <w:spacing w:val="-3"/>
        </w:rPr>
        <w:t xml:space="preserve"> </w:t>
      </w:r>
      <w:r w:rsidRPr="00D24F7E">
        <w:rPr>
          <w:b/>
          <w:color w:val="000000"/>
        </w:rPr>
        <w:t>pública</w:t>
      </w:r>
      <w:r w:rsidRPr="00D24F7E">
        <w:rPr>
          <w:color w:val="000000"/>
        </w:rPr>
        <w:t>”, “</w:t>
      </w:r>
      <w:r w:rsidRPr="00D24F7E">
        <w:rPr>
          <w:b/>
          <w:color w:val="000000"/>
        </w:rPr>
        <w:t>ABNT NBR 15129 - Luminárias para iluminação</w:t>
      </w:r>
      <w:r w:rsidRPr="00D24F7E">
        <w:rPr>
          <w:b/>
          <w:color w:val="000000"/>
          <w:spacing w:val="-2"/>
        </w:rPr>
        <w:t xml:space="preserve"> </w:t>
      </w:r>
      <w:r w:rsidRPr="00D24F7E">
        <w:rPr>
          <w:b/>
          <w:color w:val="000000"/>
        </w:rPr>
        <w:t>pública</w:t>
      </w:r>
      <w:r w:rsidRPr="00D24F7E">
        <w:rPr>
          <w:color w:val="000000"/>
        </w:rPr>
        <w:t>” e “</w:t>
      </w:r>
      <w:r w:rsidRPr="00D24F7E">
        <w:rPr>
          <w:b/>
          <w:color w:val="000000"/>
        </w:rPr>
        <w:t>GED 5151 (CPFL) Fornecedor de materiais de iluminação pública.</w:t>
      </w:r>
      <w:r w:rsidRPr="00D24F7E">
        <w:rPr>
          <w:color w:val="000000"/>
        </w:rPr>
        <w:t>", bem como estão devidamente homologados e de acordo com às exigências técnicas da concessionária de energia;</w:t>
      </w:r>
    </w:p>
    <w:p w14:paraId="39014E58" w14:textId="77777777" w:rsidR="00E40E12" w:rsidRPr="00D24F7E" w:rsidRDefault="00E40E12" w:rsidP="00E40E12">
      <w:pPr>
        <w:pStyle w:val="PargrafodaLista"/>
        <w:widowControl w:val="0"/>
        <w:numPr>
          <w:ilvl w:val="0"/>
          <w:numId w:val="33"/>
        </w:numPr>
        <w:tabs>
          <w:tab w:val="left" w:pos="627"/>
        </w:tabs>
        <w:autoSpaceDE w:val="0"/>
        <w:autoSpaceDN w:val="0"/>
        <w:spacing w:line="360" w:lineRule="auto"/>
        <w:contextualSpacing w:val="0"/>
        <w:jc w:val="both"/>
        <w:rPr>
          <w:color w:val="000000"/>
        </w:rPr>
      </w:pPr>
      <w:r>
        <w:t xml:space="preserve">Os materiais ofertados </w:t>
      </w:r>
      <w:r w:rsidRPr="00D24F7E">
        <w:t xml:space="preserve">deverão contar com a </w:t>
      </w:r>
      <w:r w:rsidRPr="00D24F7E">
        <w:rPr>
          <w:b/>
        </w:rPr>
        <w:t>garantia mínima de 12 meses</w:t>
      </w:r>
      <w:r w:rsidRPr="00D24F7E">
        <w:t xml:space="preserve">, e deverão ser entregues com, </w:t>
      </w:r>
      <w:r w:rsidRPr="00D24F7E">
        <w:rPr>
          <w:b/>
        </w:rPr>
        <w:t>no mínimo, 70% de vigência do prazo de validade</w:t>
      </w:r>
      <w:r w:rsidRPr="00D24F7E">
        <w:t xml:space="preserve">. </w:t>
      </w:r>
    </w:p>
    <w:p w14:paraId="02275C37" w14:textId="77777777" w:rsidR="00E40E12" w:rsidRPr="00D24F7E" w:rsidRDefault="00E40E12" w:rsidP="00E40E12">
      <w:pPr>
        <w:spacing w:before="100" w:beforeAutospacing="1" w:after="100" w:afterAutospacing="1"/>
        <w:jc w:val="center"/>
      </w:pPr>
    </w:p>
    <w:p w14:paraId="3B096014" w14:textId="77777777" w:rsidR="00E40E12" w:rsidRPr="00D24F7E" w:rsidRDefault="00E40E12" w:rsidP="00E40E12">
      <w:pPr>
        <w:spacing w:before="100" w:beforeAutospacing="1" w:after="100" w:afterAutospacing="1"/>
        <w:jc w:val="center"/>
      </w:pPr>
      <w:r w:rsidRPr="00D24F7E">
        <w:t>______________________________________________________________________</w:t>
      </w:r>
    </w:p>
    <w:p w14:paraId="71B7BEA6" w14:textId="77777777" w:rsidR="00E40E12" w:rsidRPr="00D24F7E" w:rsidRDefault="00E40E12" w:rsidP="00E40E12">
      <w:pPr>
        <w:spacing w:before="100" w:beforeAutospacing="1" w:after="100" w:afterAutospacing="1"/>
        <w:jc w:val="center"/>
      </w:pPr>
      <w:r w:rsidRPr="00D24F7E">
        <w:t>Local e data</w:t>
      </w:r>
    </w:p>
    <w:p w14:paraId="3119DFEA" w14:textId="77777777" w:rsidR="00E40E12" w:rsidRPr="00D24F7E" w:rsidRDefault="00E40E12" w:rsidP="00E40E12">
      <w:pPr>
        <w:spacing w:before="100" w:beforeAutospacing="1" w:after="100" w:afterAutospacing="1"/>
        <w:jc w:val="center"/>
      </w:pPr>
    </w:p>
    <w:p w14:paraId="48AFE65B" w14:textId="77777777" w:rsidR="00E40E12" w:rsidRPr="00D24F7E" w:rsidRDefault="00E40E12" w:rsidP="00E40E12">
      <w:pPr>
        <w:spacing w:before="100" w:beforeAutospacing="1" w:after="100" w:afterAutospacing="1"/>
        <w:jc w:val="center"/>
      </w:pPr>
      <w:r w:rsidRPr="00D24F7E">
        <w:t>_____________________________________________________________________</w:t>
      </w:r>
    </w:p>
    <w:p w14:paraId="1F24FC70" w14:textId="77777777" w:rsidR="00E40E12" w:rsidRPr="00803D7F" w:rsidRDefault="00E40E12" w:rsidP="00E40E12">
      <w:pPr>
        <w:spacing w:before="100" w:beforeAutospacing="1" w:after="100" w:afterAutospacing="1"/>
        <w:jc w:val="center"/>
      </w:pPr>
      <w:r w:rsidRPr="00D24F7E">
        <w:t>Nome e nº da cédula de identidade do declarante</w:t>
      </w:r>
    </w:p>
    <w:p w14:paraId="0335A8A7" w14:textId="6220353A" w:rsidR="00E40E12" w:rsidRDefault="00E40E12" w:rsidP="002A599A">
      <w:pPr>
        <w:spacing w:before="100" w:beforeAutospacing="1" w:after="100" w:afterAutospacing="1"/>
        <w:jc w:val="center"/>
      </w:pPr>
    </w:p>
    <w:p w14:paraId="08A6EF34" w14:textId="7CAB9D51" w:rsidR="00E40E12" w:rsidRDefault="00E40E12" w:rsidP="002A599A">
      <w:pPr>
        <w:spacing w:before="100" w:beforeAutospacing="1" w:after="100" w:afterAutospacing="1"/>
        <w:jc w:val="center"/>
      </w:pPr>
    </w:p>
    <w:p w14:paraId="5EBF20F0" w14:textId="77777777" w:rsidR="00E40E12" w:rsidRDefault="00E40E12" w:rsidP="002A599A">
      <w:pPr>
        <w:spacing w:before="100" w:beforeAutospacing="1" w:after="100" w:afterAutospacing="1"/>
        <w:jc w:val="center"/>
      </w:pPr>
    </w:p>
    <w:p w14:paraId="15E23429" w14:textId="77777777" w:rsidR="002A599A" w:rsidRDefault="002A599A" w:rsidP="002A599A">
      <w:pPr>
        <w:spacing w:before="100" w:beforeAutospacing="1" w:after="100" w:afterAutospacing="1"/>
        <w:jc w:val="center"/>
      </w:pPr>
    </w:p>
    <w:p w14:paraId="6E241702" w14:textId="77777777" w:rsidR="002A599A" w:rsidRDefault="002A599A" w:rsidP="002A599A">
      <w:pPr>
        <w:spacing w:before="100" w:beforeAutospacing="1" w:after="100" w:afterAutospacing="1"/>
        <w:jc w:val="center"/>
      </w:pPr>
    </w:p>
    <w:p w14:paraId="5A924BA8" w14:textId="71F83BA3"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AA5368">
        <w:rPr>
          <w:rFonts w:eastAsia="Arial Unicode MS"/>
          <w:b/>
          <w:color w:val="000000"/>
        </w:rPr>
        <w:t>I</w:t>
      </w:r>
      <w:r w:rsidR="00E40E12">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521810">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521810">
        <w:trPr>
          <w:jc w:val="center"/>
        </w:trPr>
        <w:tc>
          <w:tcPr>
            <w:tcW w:w="9142" w:type="dxa"/>
            <w:gridSpan w:val="4"/>
          </w:tcPr>
          <w:p w14:paraId="557F886A" w14:textId="39741BA9" w:rsidR="00BA2F3C" w:rsidRPr="0047389C" w:rsidRDefault="00D05763" w:rsidP="0047389C">
            <w:pPr>
              <w:pStyle w:val="Ttulo"/>
              <w:jc w:val="both"/>
              <w:rPr>
                <w:rFonts w:eastAsia="Arial Unicode MS"/>
                <w:b w:val="0"/>
                <w:color w:val="000000"/>
                <w:szCs w:val="24"/>
              </w:rPr>
            </w:pPr>
            <w:r w:rsidRPr="0047389C">
              <w:rPr>
                <w:rFonts w:eastAsia="Arial Unicode MS"/>
                <w:b w:val="0"/>
                <w:color w:val="000000"/>
                <w:szCs w:val="24"/>
              </w:rPr>
              <w:t xml:space="preserve">PROCESSO Nº. </w:t>
            </w:r>
            <w:r w:rsidR="00005CAF" w:rsidRPr="0047389C">
              <w:rPr>
                <w:rFonts w:eastAsia="Arial Unicode MS"/>
                <w:b w:val="0"/>
                <w:color w:val="000000"/>
                <w:szCs w:val="24"/>
              </w:rPr>
              <w:t>2</w:t>
            </w:r>
            <w:r w:rsidR="0047389C" w:rsidRPr="0047389C">
              <w:rPr>
                <w:rFonts w:eastAsia="Arial Unicode MS"/>
                <w:b w:val="0"/>
                <w:color w:val="000000"/>
                <w:szCs w:val="24"/>
              </w:rPr>
              <w:t>33</w:t>
            </w:r>
            <w:r w:rsidR="00DC5A4E" w:rsidRPr="0047389C">
              <w:rPr>
                <w:rFonts w:eastAsia="Arial Unicode MS"/>
                <w:b w:val="0"/>
                <w:color w:val="000000"/>
                <w:szCs w:val="24"/>
              </w:rPr>
              <w:t xml:space="preserve">/2025         </w:t>
            </w:r>
            <w:r w:rsidRPr="0047389C">
              <w:rPr>
                <w:rFonts w:eastAsia="Arial Unicode MS"/>
                <w:b w:val="0"/>
                <w:color w:val="000000"/>
                <w:szCs w:val="24"/>
              </w:rPr>
              <w:t xml:space="preserve">                       PREGÃO ELETRÔNICO Nº. </w:t>
            </w:r>
            <w:r w:rsidR="00D46844" w:rsidRPr="0047389C">
              <w:rPr>
                <w:rFonts w:eastAsia="Arial Unicode MS"/>
                <w:b w:val="0"/>
                <w:color w:val="000000"/>
                <w:szCs w:val="24"/>
              </w:rPr>
              <w:t>0</w:t>
            </w:r>
            <w:r w:rsidR="0047389C" w:rsidRPr="0047389C">
              <w:rPr>
                <w:rFonts w:eastAsia="Arial Unicode MS"/>
                <w:b w:val="0"/>
                <w:color w:val="000000"/>
                <w:szCs w:val="24"/>
              </w:rPr>
              <w:t>80</w:t>
            </w:r>
            <w:r w:rsidR="00DC5A4E" w:rsidRPr="0047389C">
              <w:rPr>
                <w:rFonts w:eastAsia="Arial Unicode MS"/>
                <w:b w:val="0"/>
                <w:color w:val="000000"/>
                <w:szCs w:val="24"/>
              </w:rPr>
              <w:t>/2025</w:t>
            </w:r>
          </w:p>
        </w:tc>
      </w:tr>
      <w:tr w:rsidR="0026412E" w:rsidRPr="0047389C" w14:paraId="2715FA51" w14:textId="77777777" w:rsidTr="00521810">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521810">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521810">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521810">
        <w:trPr>
          <w:jc w:val="center"/>
        </w:trPr>
        <w:tc>
          <w:tcPr>
            <w:tcW w:w="4570" w:type="dxa"/>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521810">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521810">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2712ACC0"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775655" w:rsidRPr="0047389C">
              <w:rPr>
                <w:rFonts w:eastAsia="Arial Unicode MS"/>
                <w:b w:val="0"/>
                <w:szCs w:val="24"/>
              </w:rPr>
              <w:t>0</w:t>
            </w:r>
            <w:r w:rsidR="0047389C" w:rsidRPr="0047389C">
              <w:rPr>
                <w:rFonts w:eastAsia="Arial Unicode MS"/>
                <w:b w:val="0"/>
                <w:szCs w:val="24"/>
              </w:rPr>
              <w:t>80</w:t>
            </w:r>
            <w:r w:rsidR="00775655" w:rsidRPr="0047389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7268BF60"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E40E12">
        <w:rPr>
          <w:rFonts w:ascii="Times New Roman" w:hAnsi="Times New Roman" w:cs="Times New Roman"/>
        </w:rPr>
        <w:t>II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47389C" w:rsidRDefault="00D05763">
      <w:pPr>
        <w:spacing w:after="120"/>
        <w:jc w:val="both"/>
        <w:rPr>
          <w:b/>
          <w:bCs/>
          <w:i/>
          <w:color w:val="000000"/>
          <w:u w:val="single"/>
        </w:rPr>
      </w:pPr>
      <w:r w:rsidRPr="0047389C">
        <w:rPr>
          <w:b/>
          <w:bCs/>
          <w:i/>
          <w:color w:val="000000"/>
          <w:u w:val="single"/>
        </w:rPr>
        <w:t>ATA DE REGISTRO DE PREÇOS N.º ....../</w:t>
      </w:r>
      <w:r w:rsidR="00775655" w:rsidRPr="0047389C">
        <w:rPr>
          <w:b/>
          <w:bCs/>
          <w:i/>
          <w:color w:val="000000"/>
          <w:u w:val="single"/>
        </w:rPr>
        <w:t>2025</w:t>
      </w:r>
    </w:p>
    <w:p w14:paraId="55AB6F6C" w14:textId="7519AFDA"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005CAF" w:rsidRPr="0047389C">
        <w:rPr>
          <w:rFonts w:eastAsia="Arial Unicode MS"/>
          <w:b/>
          <w:bCs/>
          <w:color w:val="000000"/>
        </w:rPr>
        <w:t>2</w:t>
      </w:r>
      <w:r w:rsidR="0047389C" w:rsidRPr="0047389C">
        <w:rPr>
          <w:rFonts w:eastAsia="Arial Unicode MS"/>
          <w:b/>
          <w:bCs/>
          <w:color w:val="000000"/>
        </w:rPr>
        <w:t>3</w:t>
      </w:r>
      <w:r w:rsidR="0047303E" w:rsidRPr="0047389C">
        <w:rPr>
          <w:rFonts w:eastAsia="Arial Unicode MS"/>
          <w:b/>
          <w:bCs/>
          <w:color w:val="000000"/>
        </w:rPr>
        <w:t>3</w:t>
      </w:r>
      <w:r w:rsidRPr="0047389C">
        <w:rPr>
          <w:rFonts w:eastAsia="Arial Unicode MS"/>
          <w:b/>
          <w:bCs/>
          <w:color w:val="000000"/>
        </w:rPr>
        <w:t>/2025</w:t>
      </w:r>
    </w:p>
    <w:p w14:paraId="2CDE5A34" w14:textId="624A29CC"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47303E" w:rsidRPr="0047389C">
        <w:rPr>
          <w:rFonts w:eastAsia="Arial Unicode MS"/>
          <w:b/>
          <w:bCs/>
          <w:color w:val="000000"/>
        </w:rPr>
        <w:t>0</w:t>
      </w:r>
      <w:r w:rsidR="0047389C" w:rsidRPr="0047389C">
        <w:rPr>
          <w:rFonts w:eastAsia="Arial Unicode MS"/>
          <w:b/>
          <w:bCs/>
          <w:color w:val="000000"/>
        </w:rPr>
        <w:t>80</w:t>
      </w:r>
      <w:r w:rsidR="0047303E" w:rsidRPr="0047389C">
        <w:rPr>
          <w:rFonts w:eastAsia="Arial Unicode MS"/>
          <w:b/>
          <w:bCs/>
          <w:color w:val="000000"/>
        </w:rPr>
        <w:t>/</w:t>
      </w:r>
      <w:r w:rsidRPr="0047389C">
        <w:rPr>
          <w:rFonts w:eastAsia="Arial Unicode MS"/>
          <w:b/>
          <w:bCs/>
          <w:color w:val="000000"/>
        </w:rPr>
        <w:t>2025</w:t>
      </w:r>
    </w:p>
    <w:p w14:paraId="663C99A1" w14:textId="77777777" w:rsidR="0026412E" w:rsidRPr="0047389C" w:rsidRDefault="0026412E">
      <w:pPr>
        <w:pStyle w:val="Recuodecorpodetexto3"/>
        <w:ind w:left="3402"/>
        <w:rPr>
          <w:rFonts w:ascii="Times New Roman" w:hAnsi="Times New Roman"/>
          <w:b/>
          <w:color w:val="000000"/>
        </w:rPr>
      </w:pPr>
    </w:p>
    <w:p w14:paraId="3DDEA01D" w14:textId="77777777" w:rsidR="0026412E" w:rsidRPr="0047389C" w:rsidRDefault="00D05763">
      <w:pPr>
        <w:pStyle w:val="Recuodecorpodetexto3"/>
        <w:ind w:left="3828"/>
        <w:rPr>
          <w:rFonts w:ascii="Times New Roman" w:hAnsi="Times New Roman"/>
          <w:b/>
          <w:i/>
          <w:color w:val="000000"/>
        </w:rPr>
      </w:pPr>
      <w:r w:rsidRPr="0047389C">
        <w:rPr>
          <w:rFonts w:ascii="Times New Roman" w:hAnsi="Times New Roman"/>
          <w:b/>
          <w:color w:val="000000"/>
        </w:rPr>
        <w:t>ATA DE REGISTRO DE PREÇOS QUE ENTRE SI CELEBRAM DE UM LADO O MUNICÍPIO DE ITATINGA/SP E DE OUTRO LADO A EMPRESA .......................................</w:t>
      </w:r>
    </w:p>
    <w:p w14:paraId="20B13E39" w14:textId="77777777" w:rsidR="0026412E" w:rsidRPr="0047389C" w:rsidRDefault="0026412E">
      <w:pPr>
        <w:pStyle w:val="corpo"/>
        <w:widowControl/>
        <w:rPr>
          <w:color w:val="000000"/>
          <w:sz w:val="24"/>
          <w:szCs w:val="24"/>
        </w:rPr>
      </w:pPr>
    </w:p>
    <w:p w14:paraId="4AACC156" w14:textId="77777777" w:rsidR="0026412E" w:rsidRPr="0047389C" w:rsidRDefault="00D05763" w:rsidP="008234D7">
      <w:pPr>
        <w:pStyle w:val="corpo"/>
        <w:widowControl/>
        <w:ind w:firstLine="0"/>
        <w:rPr>
          <w:b/>
          <w:color w:val="000000"/>
          <w:sz w:val="24"/>
          <w:szCs w:val="24"/>
        </w:rPr>
      </w:pPr>
      <w:r w:rsidRPr="0047389C">
        <w:rPr>
          <w:b/>
          <w:color w:val="000000"/>
          <w:sz w:val="24"/>
          <w:szCs w:val="24"/>
        </w:rPr>
        <w:t xml:space="preserve">VALIDADE: </w:t>
      </w:r>
      <w:r w:rsidRPr="0047389C">
        <w:rPr>
          <w:color w:val="000000"/>
          <w:sz w:val="24"/>
          <w:szCs w:val="24"/>
        </w:rPr>
        <w:t>1 (um) ano e poderá ser prorrogado, por igual período.</w:t>
      </w:r>
    </w:p>
    <w:p w14:paraId="6081D5A9" w14:textId="77777777" w:rsidR="0026412E" w:rsidRPr="0047389C" w:rsidRDefault="0026412E" w:rsidP="008234D7">
      <w:pPr>
        <w:jc w:val="both"/>
        <w:rPr>
          <w:color w:val="000000"/>
        </w:rPr>
      </w:pPr>
    </w:p>
    <w:p w14:paraId="6FEE90EE" w14:textId="538EAE54" w:rsidR="0026412E" w:rsidRPr="0047389C" w:rsidRDefault="00D05763" w:rsidP="008234D7">
      <w:pPr>
        <w:pStyle w:val="Ttulo4"/>
        <w:rPr>
          <w:b w:val="0"/>
          <w:color w:val="000000"/>
          <w:sz w:val="24"/>
        </w:rPr>
      </w:pPr>
      <w:r w:rsidRPr="0047389C">
        <w:rPr>
          <w:b w:val="0"/>
          <w:color w:val="000000"/>
          <w:sz w:val="24"/>
        </w:rPr>
        <w:t xml:space="preserve">O </w:t>
      </w:r>
      <w:r w:rsidRPr="0047389C">
        <w:rPr>
          <w:color w:val="000000"/>
          <w:sz w:val="24"/>
        </w:rPr>
        <w:t>MUNICÍPIO DE ITATINGA</w:t>
      </w:r>
      <w:r w:rsidRPr="0047389C">
        <w:rPr>
          <w:b w:val="0"/>
          <w:color w:val="000000"/>
          <w:sz w:val="24"/>
        </w:rPr>
        <w:t>, pessoa jurídica de direito público interno, inscrita no CNPJ/MF sob nº. 46.634.127/0001-63, com sede na Rua Nove de Julho, nº. 304 - Centro, representada pelo Exmo. Prefeito Municipal, Senhor</w:t>
      </w:r>
      <w:r w:rsidRPr="0047389C">
        <w:rPr>
          <w:color w:val="000000"/>
          <w:sz w:val="24"/>
        </w:rPr>
        <w:t xml:space="preserve"> </w:t>
      </w:r>
      <w:r w:rsidR="00663E73" w:rsidRPr="0047389C">
        <w:rPr>
          <w:color w:val="000000"/>
          <w:sz w:val="24"/>
        </w:rPr>
        <w:t xml:space="preserve">PAULO HENRIQUE DE OLIVEIRA </w:t>
      </w:r>
      <w:r w:rsidR="008B5EB6" w:rsidRPr="0047389C">
        <w:rPr>
          <w:color w:val="000000"/>
          <w:sz w:val="24"/>
        </w:rPr>
        <w:t>DI ROCCO</w:t>
      </w:r>
      <w:r w:rsidRPr="0047389C">
        <w:rPr>
          <w:b w:val="0"/>
          <w:color w:val="000000"/>
          <w:sz w:val="24"/>
        </w:rPr>
        <w:t>, ........................, portador do RG .................................., CPF ............................</w:t>
      </w:r>
      <w:r w:rsidR="00702F4B" w:rsidRPr="0047389C">
        <w:rPr>
          <w:b w:val="0"/>
          <w:color w:val="000000"/>
          <w:sz w:val="24"/>
        </w:rPr>
        <w:t xml:space="preserve">...., residente e domiciliado à </w:t>
      </w:r>
      <w:r w:rsidRPr="0047389C">
        <w:rPr>
          <w:b w:val="0"/>
          <w:color w:val="000000"/>
          <w:sz w:val="24"/>
        </w:rPr>
        <w:t>Rua .......................................... nº. .... – .......................... no Município de ....................., estado de ........................... d</w:t>
      </w:r>
      <w:r w:rsidRPr="0047389C">
        <w:rPr>
          <w:b w:val="0"/>
          <w:bCs/>
          <w:color w:val="000000"/>
          <w:sz w:val="24"/>
        </w:rPr>
        <w:t xml:space="preserve">oravante designada </w:t>
      </w:r>
      <w:r w:rsidRPr="0047389C">
        <w:rPr>
          <w:bCs/>
          <w:color w:val="000000"/>
          <w:sz w:val="24"/>
        </w:rPr>
        <w:t>ÓRGÃO GERENCIADOR</w:t>
      </w:r>
      <w:r w:rsidRPr="0047389C">
        <w:rPr>
          <w:b w:val="0"/>
          <w:bCs/>
          <w:color w:val="000000"/>
          <w:sz w:val="24"/>
        </w:rPr>
        <w:t xml:space="preserve"> e a empresa </w:t>
      </w:r>
      <w:r w:rsidRPr="0047389C">
        <w:rPr>
          <w:b w:val="0"/>
          <w:color w:val="000000"/>
          <w:sz w:val="24"/>
        </w:rPr>
        <w:t xml:space="preserve">........................, inscrita no CNPJ/MF sob nº .............. e com Inscrição Estadual nº .................., com sede na ........................, neste ato representada pelo Sr. </w:t>
      </w:r>
      <w:r w:rsidRPr="0047389C">
        <w:rPr>
          <w:b w:val="0"/>
          <w:bCs/>
          <w:color w:val="000000"/>
          <w:sz w:val="24"/>
        </w:rPr>
        <w:t xml:space="preserve">.................. </w:t>
      </w:r>
      <w:r w:rsidRPr="0047389C">
        <w:rPr>
          <w:b w:val="0"/>
          <w:color w:val="000000"/>
          <w:sz w:val="24"/>
        </w:rPr>
        <w:t xml:space="preserve">(qualificação), doravante denominada DETENTORA DA ATA, considerando o julgamento do </w:t>
      </w:r>
      <w:r w:rsidRPr="0047389C">
        <w:rPr>
          <w:color w:val="000000"/>
          <w:sz w:val="24"/>
        </w:rPr>
        <w:t xml:space="preserve">PROCESSO LICITATÓRIO Nº. </w:t>
      </w:r>
      <w:r w:rsidR="00005CAF" w:rsidRPr="0047389C">
        <w:rPr>
          <w:color w:val="000000"/>
          <w:sz w:val="24"/>
        </w:rPr>
        <w:t>2</w:t>
      </w:r>
      <w:r w:rsidR="0047389C" w:rsidRPr="0047389C">
        <w:rPr>
          <w:color w:val="000000"/>
          <w:sz w:val="24"/>
        </w:rPr>
        <w:t>33</w:t>
      </w:r>
      <w:r w:rsidR="00775655" w:rsidRPr="0047389C">
        <w:rPr>
          <w:color w:val="000000"/>
          <w:sz w:val="24"/>
        </w:rPr>
        <w:t>/2025</w:t>
      </w:r>
      <w:r w:rsidRPr="0047389C">
        <w:rPr>
          <w:color w:val="000000"/>
          <w:sz w:val="24"/>
        </w:rPr>
        <w:t xml:space="preserve">, PREGÃO ELETRÔNICO Nº. </w:t>
      </w:r>
      <w:r w:rsidR="00521810" w:rsidRPr="0047389C">
        <w:rPr>
          <w:color w:val="000000"/>
          <w:sz w:val="24"/>
        </w:rPr>
        <w:t>0</w:t>
      </w:r>
      <w:r w:rsidR="0047389C" w:rsidRPr="0047389C">
        <w:rPr>
          <w:color w:val="000000"/>
          <w:sz w:val="24"/>
        </w:rPr>
        <w:t>80</w:t>
      </w:r>
      <w:r w:rsidR="00521810" w:rsidRPr="0047389C">
        <w:rPr>
          <w:color w:val="000000"/>
          <w:sz w:val="24"/>
        </w:rPr>
        <w:t>/</w:t>
      </w:r>
      <w:r w:rsidR="00775655" w:rsidRPr="0047389C">
        <w:rPr>
          <w:color w:val="000000"/>
          <w:sz w:val="24"/>
        </w:rPr>
        <w:t>2025</w:t>
      </w:r>
      <w:r w:rsidRPr="0047389C">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47389C">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47389C">
        <w:rPr>
          <w:b w:val="0"/>
          <w:color w:val="000000"/>
          <w:sz w:val="24"/>
        </w:rPr>
        <w:t>, e aquelas enunciadas nas Cláusulas que se seguem.</w:t>
      </w:r>
    </w:p>
    <w:p w14:paraId="2E3AE0D0" w14:textId="77777777" w:rsidR="0026412E" w:rsidRPr="0047389C" w:rsidRDefault="0026412E" w:rsidP="008234D7"/>
    <w:p w14:paraId="4B6BBB97" w14:textId="77777777" w:rsidR="0026412E" w:rsidRPr="005E7703" w:rsidRDefault="00D05763" w:rsidP="008234D7">
      <w:pPr>
        <w:jc w:val="both"/>
        <w:rPr>
          <w:color w:val="000000"/>
        </w:rPr>
      </w:pPr>
      <w:r w:rsidRPr="0047389C">
        <w:rPr>
          <w:b/>
          <w:color w:val="000000"/>
        </w:rPr>
        <w:t>Parágrafo único</w:t>
      </w:r>
      <w:r w:rsidRPr="0047389C">
        <w:rPr>
          <w:color w:val="000000"/>
        </w:rPr>
        <w:t xml:space="preserve"> – Os licitantes que não forem classificados</w:t>
      </w:r>
      <w:r w:rsidRPr="005E7703">
        <w:rPr>
          <w:color w:val="000000"/>
        </w:rPr>
        <w:t xml:space="preserve">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477000B6" w14:textId="5F7B7B91" w:rsidR="00734494" w:rsidRDefault="00D36C41" w:rsidP="0006579D">
      <w:pPr>
        <w:spacing w:line="276" w:lineRule="auto"/>
        <w:jc w:val="both"/>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r w:rsidR="00501E09" w:rsidRPr="00E01192">
        <w:rPr>
          <w:color w:val="000000"/>
        </w:rPr>
        <w:t xml:space="preserve">para eventual </w:t>
      </w:r>
      <w:r w:rsidR="0006579D" w:rsidRPr="00F15913">
        <w:rPr>
          <w:rFonts w:cs="Calibri"/>
        </w:rPr>
        <w:t>Contratação de empresa(s) especializada(s) para o fornecimento de materiais elétricos, referentes a manutenção da iluminação pública</w:t>
      </w:r>
      <w:r w:rsidR="0006579D">
        <w:rPr>
          <w:rFonts w:cs="Calibri"/>
        </w:rPr>
        <w:t>.</w:t>
      </w:r>
    </w:p>
    <w:p w14:paraId="08E698F3" w14:textId="386D1CA4" w:rsidR="00DE717F" w:rsidRDefault="00DE717F" w:rsidP="00501E09">
      <w:pPr>
        <w:spacing w:line="276" w:lineRule="auto"/>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3FAF116B" w14:textId="442B8762" w:rsidR="00BE0E60" w:rsidRPr="00BE0E60" w:rsidRDefault="00A66121" w:rsidP="00BE0E60">
      <w:pPr>
        <w:pStyle w:val="texto1"/>
        <w:spacing w:beforeAutospacing="1" w:afterAutospacing="1" w:line="276" w:lineRule="auto"/>
        <w:ind w:right="-2"/>
        <w:rPr>
          <w:rFonts w:ascii="Times New Roman" w:hAnsi="Times New Roman"/>
          <w:color w:val="000000"/>
          <w:sz w:val="24"/>
          <w:szCs w:val="24"/>
        </w:rPr>
      </w:pPr>
      <w:r w:rsidRPr="00BE0E60">
        <w:rPr>
          <w:rFonts w:ascii="Times New Roman" w:hAnsi="Times New Roman"/>
          <w:b/>
          <w:color w:val="000000"/>
          <w:sz w:val="24"/>
          <w:szCs w:val="24"/>
        </w:rPr>
        <w:t>Prazo de entrega</w:t>
      </w:r>
      <w:r w:rsidRPr="00BE0E60">
        <w:rPr>
          <w:rFonts w:ascii="Times New Roman" w:hAnsi="Times New Roman"/>
          <w:color w:val="000000"/>
          <w:sz w:val="24"/>
          <w:szCs w:val="24"/>
        </w:rPr>
        <w:t xml:space="preserve">: </w:t>
      </w:r>
      <w:r w:rsidR="0006579D">
        <w:rPr>
          <w:rFonts w:ascii="Times New Roman" w:hAnsi="Times New Roman"/>
          <w:sz w:val="24"/>
          <w:szCs w:val="24"/>
        </w:rPr>
        <w:t>05 (cinco) dias, a contar da solicitação da Diretoria responsável.</w:t>
      </w:r>
    </w:p>
    <w:p w14:paraId="50DE0030" w14:textId="77777777" w:rsidR="0006579D" w:rsidRPr="00F15913" w:rsidRDefault="00CA5A65" w:rsidP="0006579D">
      <w:pPr>
        <w:spacing w:line="360" w:lineRule="auto"/>
        <w:jc w:val="both"/>
        <w:rPr>
          <w:rFonts w:cs="Calibri"/>
        </w:rPr>
      </w:pPr>
      <w:r w:rsidRPr="00BE0E60">
        <w:rPr>
          <w:b/>
          <w:color w:val="000000"/>
        </w:rPr>
        <w:t>LOCAL DE ENTREGA:</w:t>
      </w:r>
      <w:r w:rsidR="00144139" w:rsidRPr="00BE0E60">
        <w:rPr>
          <w:b/>
          <w:color w:val="000000"/>
        </w:rPr>
        <w:t xml:space="preserve"> </w:t>
      </w:r>
      <w:r w:rsidR="0006579D" w:rsidRPr="00F15913">
        <w:rPr>
          <w:rFonts w:cs="Calibri"/>
        </w:rPr>
        <w:t>Garagem Municipal, Av. São Bernardo, 135 – Centro, Itatinga/SP, das 7h00 às 16h00.</w:t>
      </w:r>
    </w:p>
    <w:p w14:paraId="4349FD4C" w14:textId="77777777" w:rsidR="0006579D" w:rsidRPr="0006579D" w:rsidRDefault="00A52373" w:rsidP="0006579D">
      <w:pPr>
        <w:jc w:val="both"/>
      </w:pPr>
      <w:r w:rsidRPr="0006579D">
        <w:rPr>
          <w:b/>
        </w:rPr>
        <w:t>Parágrafo Primeiro</w:t>
      </w:r>
      <w:r w:rsidRPr="0006579D">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3F2C3AF" w:rsidR="00A52373" w:rsidRPr="0006579D" w:rsidRDefault="00D14327" w:rsidP="0006579D">
      <w:pPr>
        <w:jc w:val="both"/>
      </w:pPr>
      <w:r w:rsidRPr="0006579D">
        <w:rPr>
          <w:b/>
        </w:rPr>
        <w:t>P</w:t>
      </w:r>
      <w:r w:rsidR="00CA5A65" w:rsidRPr="0006579D">
        <w:rPr>
          <w:b/>
        </w:rPr>
        <w:t xml:space="preserve">arágrafo </w:t>
      </w:r>
      <w:r w:rsidR="00A52373" w:rsidRPr="0006579D">
        <w:rPr>
          <w:b/>
        </w:rPr>
        <w:t>Segundo</w:t>
      </w:r>
      <w:r w:rsidR="00CA5A65" w:rsidRPr="0006579D">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62797674" w:rsidR="00CA5A65" w:rsidRPr="0047389C"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w:t>
      </w:r>
      <w:r w:rsidRPr="0047389C">
        <w:rPr>
          <w:color w:val="000000"/>
        </w:rPr>
        <w:t xml:space="preserve">objeto contratado será entregue nos locais, nos prazos e condições estabelecidas no Anexo “I” do Edital de </w:t>
      </w:r>
      <w:r w:rsidRPr="0047389C">
        <w:rPr>
          <w:rStyle w:val="Forte"/>
          <w:bCs w:val="0"/>
          <w:color w:val="000000"/>
          <w:u w:val="single"/>
        </w:rPr>
        <w:t>Registro de Preço</w:t>
      </w:r>
      <w:r w:rsidR="00521810" w:rsidRPr="0047389C">
        <w:rPr>
          <w:rStyle w:val="Forte"/>
          <w:bCs w:val="0"/>
          <w:color w:val="000000"/>
          <w:u w:val="single"/>
        </w:rPr>
        <w:t xml:space="preserve"> - </w:t>
      </w:r>
      <w:r w:rsidRPr="0047389C">
        <w:rPr>
          <w:rStyle w:val="Forte"/>
          <w:bCs w:val="0"/>
          <w:color w:val="000000"/>
          <w:u w:val="single"/>
        </w:rPr>
        <w:t xml:space="preserve">Processo n° </w:t>
      </w:r>
      <w:r w:rsidR="0047389C" w:rsidRPr="0047389C">
        <w:rPr>
          <w:rStyle w:val="Forte"/>
          <w:bCs w:val="0"/>
          <w:color w:val="000000"/>
          <w:u w:val="single"/>
        </w:rPr>
        <w:t>23</w:t>
      </w:r>
      <w:r w:rsidR="0047303E" w:rsidRPr="0047389C">
        <w:rPr>
          <w:rStyle w:val="Forte"/>
          <w:bCs w:val="0"/>
          <w:color w:val="000000"/>
          <w:u w:val="single"/>
        </w:rPr>
        <w:t>3</w:t>
      </w:r>
      <w:r w:rsidR="00DC5A4E" w:rsidRPr="0047389C">
        <w:rPr>
          <w:rStyle w:val="Forte"/>
          <w:bCs w:val="0"/>
          <w:color w:val="000000"/>
          <w:u w:val="single"/>
        </w:rPr>
        <w:t>/2025</w:t>
      </w:r>
      <w:r w:rsidRPr="0047389C">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47389C">
        <w:rPr>
          <w:b/>
          <w:color w:val="000000"/>
        </w:rPr>
        <w:t xml:space="preserve">Parágrafo </w:t>
      </w:r>
      <w:r w:rsidR="00A52373" w:rsidRPr="0047389C">
        <w:rPr>
          <w:b/>
          <w:color w:val="000000"/>
        </w:rPr>
        <w:t>Quinto</w:t>
      </w:r>
      <w:r w:rsidR="00A52373" w:rsidRPr="0047389C">
        <w:rPr>
          <w:color w:val="000000"/>
        </w:rPr>
        <w:t xml:space="preserve"> </w:t>
      </w:r>
      <w:r w:rsidRPr="0047389C">
        <w:rPr>
          <w:color w:val="000000"/>
        </w:rPr>
        <w:t>– O recebimento dos produtos não implica na sua aceitação definitiva, uma vez que dependerá da análise dos mesmos, por servidor</w:t>
      </w:r>
      <w:r w:rsidRPr="005E7703">
        <w:rPr>
          <w:color w:val="000000"/>
        </w:rPr>
        <w:t>,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2704EF23"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00E40E12">
        <w:rPr>
          <w:rFonts w:ascii="Times New Roman" w:hAnsi="Times New Roman"/>
          <w:sz w:val="24"/>
          <w:szCs w:val="24"/>
        </w:rPr>
        <w:t>10 (dez</w:t>
      </w:r>
      <w:r w:rsidRPr="005E7703">
        <w:rPr>
          <w:rFonts w:ascii="Times New Roman" w:hAnsi="Times New Roman"/>
          <w:sz w:val="24"/>
          <w:szCs w:val="24"/>
        </w:rPr>
        <w:t xml:space="preserv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F821240"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 xml:space="preserve">As despesas decorrentes desta contratação/aquisição </w:t>
      </w:r>
      <w:r w:rsidRPr="0047389C">
        <w:t>estão programadas em dotação orçamentária própria, prevista no orçamento municipal, para o exercício de 2025.</w:t>
      </w:r>
    </w:p>
    <w:p w14:paraId="6C0309B3" w14:textId="77777777" w:rsidR="00C94830" w:rsidRDefault="00C94830" w:rsidP="008234D7">
      <w:pPr>
        <w:pStyle w:val="Corpodetexto"/>
        <w:tabs>
          <w:tab w:val="left" w:pos="0"/>
        </w:tabs>
      </w:pPr>
    </w:p>
    <w:p w14:paraId="1FAC5C7B" w14:textId="77777777" w:rsidR="00AE362A" w:rsidRPr="00AE362A" w:rsidRDefault="00AE362A" w:rsidP="00AE362A">
      <w:r w:rsidRPr="00AE362A">
        <w:t>02.00.00 ................... Poder Executivo</w:t>
      </w:r>
    </w:p>
    <w:p w14:paraId="32649CB2" w14:textId="77777777" w:rsidR="00AE362A" w:rsidRPr="00AE362A" w:rsidRDefault="00AE362A" w:rsidP="00AE362A">
      <w:r w:rsidRPr="00AE362A">
        <w:t>02.04.00 ................... Diretoria Geral de Obras e Serv. Transp. e Infraest.</w:t>
      </w:r>
    </w:p>
    <w:p w14:paraId="58DC337A" w14:textId="77777777" w:rsidR="00AE362A" w:rsidRPr="00AE362A" w:rsidRDefault="00AE362A" w:rsidP="00AE362A">
      <w:r w:rsidRPr="00AE362A">
        <w:t>02.04.01.................... Divisão de Obras Serv. Públicos e Infraest.</w:t>
      </w:r>
    </w:p>
    <w:p w14:paraId="12AFAEDB" w14:textId="77777777" w:rsidR="00AE362A" w:rsidRPr="00AE362A" w:rsidRDefault="00AE362A" w:rsidP="00AE362A">
      <w:r w:rsidRPr="00AE362A">
        <w:t>15.4510008.2010 ..... Manutenção da Diretoria de Obras e Infraestrutura </w:t>
      </w:r>
    </w:p>
    <w:p w14:paraId="78D3D1BC" w14:textId="77777777" w:rsidR="00AE362A" w:rsidRPr="00AE362A" w:rsidRDefault="00AE362A" w:rsidP="00AE362A">
      <w:r w:rsidRPr="00AE362A">
        <w:t>3.3.90.30.00 ............. Material de Consumo </w:t>
      </w:r>
    </w:p>
    <w:p w14:paraId="712212C1" w14:textId="77777777" w:rsidR="00AE362A" w:rsidRPr="00AE362A" w:rsidRDefault="00AE362A" w:rsidP="00AE362A">
      <w:r w:rsidRPr="00AE362A">
        <w:t>  </w:t>
      </w:r>
    </w:p>
    <w:p w14:paraId="433660E3" w14:textId="77777777" w:rsidR="00AE362A" w:rsidRPr="00AE362A" w:rsidRDefault="00AE362A" w:rsidP="00AE362A">
      <w:r w:rsidRPr="00AE362A">
        <w:t>02.00.00 ................... Poder Executivo</w:t>
      </w:r>
    </w:p>
    <w:p w14:paraId="182FB82A" w14:textId="77777777" w:rsidR="00AE362A" w:rsidRPr="00AE362A" w:rsidRDefault="00AE362A" w:rsidP="00AE362A">
      <w:r w:rsidRPr="00AE362A">
        <w:t>02.04.00 ................... Diretoria Geral de Obras e Serv. Transp. e Infraest.</w:t>
      </w:r>
    </w:p>
    <w:p w14:paraId="79B8D29C" w14:textId="77777777" w:rsidR="00AE362A" w:rsidRPr="00AE362A" w:rsidRDefault="00AE362A" w:rsidP="00AE362A">
      <w:r w:rsidRPr="00AE362A">
        <w:t>02.04.01.................... Divisão de Obras Serv. Públicos e Infraest.</w:t>
      </w:r>
    </w:p>
    <w:p w14:paraId="4274A315" w14:textId="77777777" w:rsidR="00AE362A" w:rsidRPr="00AE362A" w:rsidRDefault="00AE362A" w:rsidP="00AE362A">
      <w:r w:rsidRPr="00AE362A">
        <w:t>15.4510008.2011...... Manutenção da Limpeza e dos Serviços Públicos </w:t>
      </w:r>
    </w:p>
    <w:p w14:paraId="0FA13293" w14:textId="77777777" w:rsidR="00AE362A" w:rsidRPr="00AE362A" w:rsidRDefault="00AE362A" w:rsidP="00AE362A">
      <w:r w:rsidRPr="00AE362A">
        <w:t>3.3.90.30.00 ............. Material de Consumo </w:t>
      </w:r>
    </w:p>
    <w:p w14:paraId="361DF1FE" w14:textId="77777777" w:rsidR="00AE362A" w:rsidRPr="00AE362A" w:rsidRDefault="00AE362A" w:rsidP="00AE362A">
      <w:r w:rsidRPr="00AE362A">
        <w:t> </w:t>
      </w:r>
    </w:p>
    <w:p w14:paraId="35D966C7" w14:textId="77777777" w:rsidR="00AE362A" w:rsidRPr="00AE362A" w:rsidRDefault="00AE362A" w:rsidP="00AE362A">
      <w:r w:rsidRPr="00AE362A">
        <w:t>02.00.00 .................... Poder Executivo</w:t>
      </w:r>
    </w:p>
    <w:p w14:paraId="7048C166" w14:textId="77777777" w:rsidR="00AE362A" w:rsidRPr="00AE362A" w:rsidRDefault="00AE362A" w:rsidP="00AE362A">
      <w:r w:rsidRPr="00AE362A">
        <w:t>02.04.00..................... Diretoria Geral de Obras e Serv. Transp. e Infraest.</w:t>
      </w:r>
    </w:p>
    <w:p w14:paraId="32304F7B" w14:textId="77777777" w:rsidR="00AE362A" w:rsidRPr="00AE362A" w:rsidRDefault="00AE362A" w:rsidP="00AE362A">
      <w:r w:rsidRPr="00AE362A">
        <w:t>02.04.02..................... Divisão de Transporte </w:t>
      </w:r>
    </w:p>
    <w:p w14:paraId="0265EB0B" w14:textId="77777777" w:rsidR="00AE362A" w:rsidRPr="00AE362A" w:rsidRDefault="00AE362A" w:rsidP="00AE362A">
      <w:r w:rsidRPr="00AE362A">
        <w:t>26.7820009.2012....... Manutenção Geral do Transporte </w:t>
      </w:r>
    </w:p>
    <w:p w14:paraId="1AF6B1CE" w14:textId="77777777" w:rsidR="00AE362A" w:rsidRPr="00AE362A" w:rsidRDefault="00AE362A" w:rsidP="00AE362A">
      <w:r w:rsidRPr="00AE362A">
        <w:t>3.3.90.30.00 .............. Material de Consumo</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7D6F8F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 xml:space="preserve">a empresa deverá providenciar a substituição do objeto não aprovado pelo Município </w:t>
      </w:r>
      <w:r w:rsidR="00E40E12">
        <w:rPr>
          <w:color w:val="000000"/>
        </w:rPr>
        <w:t>de Itatinga no prazo máximo de 10</w:t>
      </w:r>
      <w:r w:rsidRPr="005E7703">
        <w:rPr>
          <w:color w:val="000000"/>
        </w:rPr>
        <w:t xml:space="preserve"> (</w:t>
      </w:r>
      <w:r w:rsidR="00E40E12">
        <w:rPr>
          <w:color w:val="000000"/>
        </w:rPr>
        <w:t>dez</w:t>
      </w:r>
      <w:r w:rsidRPr="005E7703">
        <w:rPr>
          <w:color w:val="000000"/>
        </w:rPr>
        <w:t>)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47389C" w:rsidRDefault="00D05763" w:rsidP="00FB5DE0">
      <w:pPr>
        <w:jc w:val="both"/>
        <w:rPr>
          <w:b/>
          <w:color w:val="000000"/>
        </w:rPr>
      </w:pPr>
      <w:r w:rsidRPr="0047389C">
        <w:rPr>
          <w:b/>
          <w:color w:val="000000"/>
        </w:rPr>
        <w:t>CLÁUSULA DÉCIMA SEGUNDA - DAS DISPOSIÇÕES FINAIS</w:t>
      </w:r>
    </w:p>
    <w:p w14:paraId="04BED168" w14:textId="211F7956" w:rsidR="0026412E" w:rsidRPr="0047389C" w:rsidRDefault="00144139" w:rsidP="00FB5DE0">
      <w:pPr>
        <w:jc w:val="both"/>
        <w:rPr>
          <w:color w:val="000000"/>
        </w:rPr>
      </w:pPr>
      <w:r w:rsidRPr="0047389C">
        <w:rPr>
          <w:color w:val="000000"/>
        </w:rPr>
        <w:t xml:space="preserve">12.1. </w:t>
      </w:r>
      <w:r w:rsidR="00D05763" w:rsidRPr="0047389C">
        <w:rPr>
          <w:color w:val="000000"/>
        </w:rPr>
        <w:t>Consideram-se partes integrantes da presente ata de registro de preços, como se nela estivessem escritos:</w:t>
      </w:r>
    </w:p>
    <w:p w14:paraId="277426E6" w14:textId="0F0A47CA" w:rsidR="0026412E" w:rsidRPr="0047389C" w:rsidRDefault="00D05763" w:rsidP="00FB5DE0">
      <w:pPr>
        <w:jc w:val="both"/>
        <w:rPr>
          <w:color w:val="000000"/>
        </w:rPr>
      </w:pPr>
      <w:r w:rsidRPr="0047389C">
        <w:rPr>
          <w:color w:val="000000"/>
        </w:rPr>
        <w:t xml:space="preserve">I – O Edital do Pregão nº </w:t>
      </w:r>
      <w:r w:rsidR="00DC5A4E" w:rsidRPr="0047389C">
        <w:rPr>
          <w:color w:val="000000"/>
        </w:rPr>
        <w:t>0</w:t>
      </w:r>
      <w:r w:rsidR="0047389C" w:rsidRPr="0047389C">
        <w:rPr>
          <w:color w:val="000000"/>
        </w:rPr>
        <w:t>80</w:t>
      </w:r>
      <w:r w:rsidR="00DC5A4E" w:rsidRPr="0047389C">
        <w:rPr>
          <w:color w:val="000000"/>
        </w:rPr>
        <w:t>/2025</w:t>
      </w:r>
      <w:r w:rsidR="00702F4B" w:rsidRPr="0047389C">
        <w:rPr>
          <w:color w:val="000000"/>
        </w:rPr>
        <w:t xml:space="preserve"> </w:t>
      </w:r>
      <w:r w:rsidRPr="0047389C">
        <w:rPr>
          <w:color w:val="000000"/>
        </w:rPr>
        <w:t xml:space="preserve">para Registro de Preço – Processo </w:t>
      </w:r>
      <w:r w:rsidR="00702F4B" w:rsidRPr="0047389C">
        <w:rPr>
          <w:color w:val="000000"/>
        </w:rPr>
        <w:t xml:space="preserve">nº </w:t>
      </w:r>
      <w:r w:rsidR="00005CAF" w:rsidRPr="0047389C">
        <w:rPr>
          <w:color w:val="000000"/>
        </w:rPr>
        <w:t>2</w:t>
      </w:r>
      <w:r w:rsidR="0047389C" w:rsidRPr="0047389C">
        <w:rPr>
          <w:color w:val="000000"/>
        </w:rPr>
        <w:t>3</w:t>
      </w:r>
      <w:r w:rsidR="0047303E" w:rsidRPr="0047389C">
        <w:rPr>
          <w:color w:val="000000"/>
        </w:rPr>
        <w:t>3</w:t>
      </w:r>
      <w:r w:rsidR="00DC5A4E" w:rsidRPr="0047389C">
        <w:rPr>
          <w:color w:val="000000"/>
        </w:rPr>
        <w:t>/2025</w:t>
      </w:r>
      <w:r w:rsidRPr="0047389C">
        <w:rPr>
          <w:color w:val="000000"/>
        </w:rPr>
        <w:t>.</w:t>
      </w:r>
    </w:p>
    <w:p w14:paraId="2E050E29" w14:textId="77777777" w:rsidR="0026412E" w:rsidRPr="0047389C" w:rsidRDefault="00D05763" w:rsidP="00FB5DE0">
      <w:pPr>
        <w:jc w:val="both"/>
        <w:rPr>
          <w:color w:val="000000"/>
        </w:rPr>
      </w:pPr>
      <w:r w:rsidRPr="0047389C">
        <w:rPr>
          <w:color w:val="000000"/>
        </w:rPr>
        <w:t>II – As propostas das licitantes;</w:t>
      </w:r>
    </w:p>
    <w:p w14:paraId="12FD151C" w14:textId="77777777" w:rsidR="0026412E" w:rsidRPr="005E7703" w:rsidRDefault="00D05763" w:rsidP="00FB5DE0">
      <w:pPr>
        <w:jc w:val="both"/>
        <w:rPr>
          <w:color w:val="000000"/>
        </w:rPr>
      </w:pPr>
      <w:r w:rsidRPr="0047389C">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B2F33B9" w:rsidR="0026412E" w:rsidRPr="0047389C" w:rsidRDefault="00D05763">
      <w:pPr>
        <w:jc w:val="center"/>
        <w:rPr>
          <w:color w:val="000000"/>
        </w:rPr>
      </w:pPr>
      <w:r w:rsidRPr="0047389C">
        <w:rPr>
          <w:color w:val="000000"/>
        </w:rPr>
        <w:t>Itatinga, ___ de ________ de 202</w:t>
      </w:r>
      <w:r w:rsidR="00663E73" w:rsidRPr="0047389C">
        <w:rPr>
          <w:color w:val="000000"/>
        </w:rPr>
        <w:t>5</w:t>
      </w:r>
      <w:r w:rsidRPr="0047389C">
        <w:rPr>
          <w:color w:val="000000"/>
        </w:rPr>
        <w:t>.</w:t>
      </w:r>
    </w:p>
    <w:p w14:paraId="2CDFF435" w14:textId="77777777" w:rsidR="00793B59" w:rsidRPr="0047389C" w:rsidRDefault="00793B59">
      <w:pPr>
        <w:jc w:val="center"/>
        <w:rPr>
          <w:color w:val="000000"/>
        </w:rPr>
      </w:pPr>
    </w:p>
    <w:p w14:paraId="2B1EA5B4" w14:textId="77777777" w:rsidR="0026412E" w:rsidRPr="0047389C" w:rsidRDefault="0026412E">
      <w:pPr>
        <w:rPr>
          <w:color w:val="000000"/>
        </w:rPr>
      </w:pPr>
    </w:p>
    <w:p w14:paraId="51C7C115" w14:textId="6B3FCCA1" w:rsidR="0026412E" w:rsidRPr="005E7703" w:rsidRDefault="00A601B8">
      <w:pPr>
        <w:shd w:val="clear" w:color="auto" w:fill="FFFFFF"/>
        <w:jc w:val="center"/>
        <w:rPr>
          <w:b/>
          <w:color w:val="000000"/>
        </w:rPr>
      </w:pPr>
      <w:r w:rsidRPr="0047389C">
        <w:rPr>
          <w:b/>
          <w:color w:val="000000"/>
        </w:rPr>
        <w:t>PAULO HENRIQUE DE OLIVEIR</w:t>
      </w:r>
      <w:r w:rsidR="00663E73" w:rsidRPr="0047389C">
        <w:rPr>
          <w:b/>
          <w:color w:val="000000"/>
        </w:rPr>
        <w:t xml:space="preserve">A </w:t>
      </w:r>
      <w:r w:rsidR="008B5EB6" w:rsidRPr="0047389C">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E40E12" w:rsidRDefault="00E40E12"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1A3C174C" w14:textId="77777777" w:rsidR="00E40E12" w:rsidRDefault="00E40E12"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E40E12" w:rsidRDefault="00E40E12" w:rsidP="00BF1A3C">
      <w:pPr>
        <w:pStyle w:val="Textodecomentrio"/>
      </w:pPr>
      <w:r>
        <w:t xml:space="preserve">    a) os empregados do contratado fiquem à disposição nas dependências do contratante para a prestação dos serviços;</w:t>
      </w:r>
    </w:p>
    <w:p w14:paraId="2643BD94" w14:textId="77777777" w:rsidR="00E40E12" w:rsidRDefault="00E40E12" w:rsidP="00BF1A3C">
      <w:pPr>
        <w:pStyle w:val="Textodecomentrio"/>
        <w:rPr>
          <w:noProof/>
        </w:rPr>
      </w:pPr>
      <w:r>
        <w:t xml:space="preserve">    b) o contratado não compartilhe os recursos humanos e </w:t>
      </w:r>
    </w:p>
    <w:p w14:paraId="0FCCA19F" w14:textId="77777777" w:rsidR="00E40E12" w:rsidRDefault="00E40E12" w:rsidP="00BF1A3C">
      <w:pPr>
        <w:pStyle w:val="Textodecomentrio"/>
      </w:pPr>
      <w:r>
        <w:t>materiais disponíveis de uma contratação para execução simultânea de outros contratos;</w:t>
      </w:r>
    </w:p>
    <w:p w14:paraId="386115D9" w14:textId="77777777" w:rsidR="00E40E12" w:rsidRDefault="00E40E12"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E40E12" w:rsidRDefault="00E40E12"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E40E12" w:rsidRDefault="00E40E12"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E40E12" w:rsidRDefault="00E40E12"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E40E12" w:rsidRDefault="00E40E12"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E40E12" w:rsidRDefault="00E40E12"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E40E12" w:rsidRDefault="00E40E12"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E40E12" w:rsidRDefault="00E40E12"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E40E12" w:rsidRDefault="00E40E12">
      <w:r>
        <w:separator/>
      </w:r>
    </w:p>
  </w:endnote>
  <w:endnote w:type="continuationSeparator" w:id="0">
    <w:p w14:paraId="0583383B" w14:textId="77777777" w:rsidR="00E40E12" w:rsidRDefault="00E4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Times New Roman"/>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7CEAC141" w:rsidR="00E40E12" w:rsidRDefault="00E40E12">
    <w:pPr>
      <w:pStyle w:val="Rodap"/>
      <w:jc w:val="center"/>
    </w:pPr>
    <w:r>
      <w:t xml:space="preserve">Página </w:t>
    </w:r>
    <w:r>
      <w:rPr>
        <w:b/>
        <w:bCs/>
      </w:rPr>
      <w:fldChar w:fldCharType="begin"/>
    </w:r>
    <w:r>
      <w:rPr>
        <w:b/>
        <w:bCs/>
      </w:rPr>
      <w:instrText>PAGE</w:instrText>
    </w:r>
    <w:r>
      <w:rPr>
        <w:b/>
        <w:bCs/>
      </w:rPr>
      <w:fldChar w:fldCharType="separate"/>
    </w:r>
    <w:r w:rsidR="00AE35C1">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AE35C1">
      <w:rPr>
        <w:b/>
        <w:bCs/>
        <w:noProof/>
      </w:rPr>
      <w:t>52</w:t>
    </w:r>
    <w:r>
      <w:rPr>
        <w:b/>
        <w:bCs/>
      </w:rPr>
      <w:fldChar w:fldCharType="end"/>
    </w:r>
  </w:p>
  <w:p w14:paraId="0A6AA529" w14:textId="77777777" w:rsidR="00E40E12" w:rsidRDefault="00E40E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1368E335" w:rsidR="00E40E12" w:rsidRDefault="00E40E12">
    <w:pPr>
      <w:pStyle w:val="Rodap"/>
      <w:jc w:val="center"/>
    </w:pPr>
    <w:r>
      <w:t xml:space="preserve">Página </w:t>
    </w:r>
    <w:r>
      <w:rPr>
        <w:b/>
      </w:rPr>
      <w:fldChar w:fldCharType="begin"/>
    </w:r>
    <w:r>
      <w:rPr>
        <w:b/>
      </w:rPr>
      <w:instrText>PAGE</w:instrText>
    </w:r>
    <w:r>
      <w:rPr>
        <w:b/>
      </w:rPr>
      <w:fldChar w:fldCharType="separate"/>
    </w:r>
    <w:r w:rsidR="007256F3">
      <w:rPr>
        <w:b/>
        <w:noProof/>
      </w:rPr>
      <w:t>52</w:t>
    </w:r>
    <w:r>
      <w:rPr>
        <w:b/>
      </w:rPr>
      <w:fldChar w:fldCharType="end"/>
    </w:r>
    <w:r>
      <w:t xml:space="preserve"> de </w:t>
    </w:r>
    <w:r>
      <w:rPr>
        <w:b/>
      </w:rPr>
      <w:fldChar w:fldCharType="begin"/>
    </w:r>
    <w:r>
      <w:rPr>
        <w:b/>
      </w:rPr>
      <w:instrText>NUMPAGES</w:instrText>
    </w:r>
    <w:r>
      <w:rPr>
        <w:b/>
      </w:rPr>
      <w:fldChar w:fldCharType="separate"/>
    </w:r>
    <w:r w:rsidR="007256F3">
      <w:rPr>
        <w:b/>
        <w:noProof/>
      </w:rPr>
      <w:t>53</w:t>
    </w:r>
    <w:r>
      <w:rPr>
        <w:b/>
      </w:rPr>
      <w:fldChar w:fldCharType="end"/>
    </w:r>
  </w:p>
  <w:p w14:paraId="2D7E7835" w14:textId="77777777" w:rsidR="00E40E12" w:rsidRDefault="00E40E12">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E40E12" w:rsidRDefault="00E40E12">
      <w:r>
        <w:separator/>
      </w:r>
    </w:p>
  </w:footnote>
  <w:footnote w:type="continuationSeparator" w:id="0">
    <w:p w14:paraId="66420E89" w14:textId="77777777" w:rsidR="00E40E12" w:rsidRDefault="00E40E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E40E12" w:rsidRDefault="00E40E12">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E40E12" w:rsidRDefault="00E40E12">
    <w:pPr>
      <w:pStyle w:val="Cabealho"/>
      <w:spacing w:line="312" w:lineRule="auto"/>
      <w:ind w:left="1134"/>
      <w:jc w:val="center"/>
      <w:rPr>
        <w:spacing w:val="24"/>
        <w:sz w:val="18"/>
        <w:szCs w:val="18"/>
      </w:rPr>
    </w:pPr>
    <w:r>
      <w:rPr>
        <w:spacing w:val="24"/>
        <w:sz w:val="18"/>
        <w:szCs w:val="18"/>
      </w:rPr>
      <w:t>– ESTADO DE SÃO PAULO –</w:t>
    </w:r>
  </w:p>
  <w:p w14:paraId="5B5AF84A" w14:textId="77777777" w:rsidR="00E40E12" w:rsidRDefault="00E40E12">
    <w:pPr>
      <w:pStyle w:val="Cabealho"/>
      <w:spacing w:line="312" w:lineRule="auto"/>
      <w:ind w:left="1134"/>
      <w:jc w:val="center"/>
      <w:rPr>
        <w:spacing w:val="24"/>
        <w:sz w:val="18"/>
        <w:szCs w:val="18"/>
      </w:rPr>
    </w:pPr>
    <w:r>
      <w:rPr>
        <w:spacing w:val="24"/>
        <w:sz w:val="18"/>
        <w:szCs w:val="18"/>
      </w:rPr>
      <w:t>CNPJ (MF) 46.634.127/0001-63</w:t>
    </w:r>
  </w:p>
  <w:p w14:paraId="4BF414DC" w14:textId="6D45BC26" w:rsidR="00E40E12" w:rsidRDefault="00E40E12">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E40E12" w:rsidRDefault="00E40E12">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E40E12" w:rsidRDefault="00E40E1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E40E12" w:rsidRDefault="00E40E12">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E40E12" w:rsidRDefault="00E40E12">
    <w:pPr>
      <w:pStyle w:val="Cabealho"/>
      <w:spacing w:line="312" w:lineRule="auto"/>
      <w:ind w:left="1134"/>
      <w:jc w:val="center"/>
      <w:rPr>
        <w:spacing w:val="24"/>
        <w:sz w:val="18"/>
        <w:szCs w:val="18"/>
      </w:rPr>
    </w:pPr>
    <w:r>
      <w:rPr>
        <w:spacing w:val="24"/>
        <w:sz w:val="18"/>
        <w:szCs w:val="18"/>
      </w:rPr>
      <w:t>– ESTADO DE SÃO PAULO –</w:t>
    </w:r>
  </w:p>
  <w:p w14:paraId="7E9542EA" w14:textId="77777777" w:rsidR="00E40E12" w:rsidRDefault="00E40E12">
    <w:pPr>
      <w:pStyle w:val="Cabealho"/>
      <w:spacing w:line="312" w:lineRule="auto"/>
      <w:ind w:left="1134"/>
      <w:jc w:val="center"/>
      <w:rPr>
        <w:spacing w:val="24"/>
        <w:sz w:val="18"/>
        <w:szCs w:val="18"/>
      </w:rPr>
    </w:pPr>
    <w:r>
      <w:rPr>
        <w:spacing w:val="24"/>
        <w:sz w:val="18"/>
        <w:szCs w:val="18"/>
      </w:rPr>
      <w:t>CNPJ (MF) 46.634.127/0001-63</w:t>
    </w:r>
  </w:p>
  <w:p w14:paraId="3F34FF72" w14:textId="77777777" w:rsidR="00E40E12" w:rsidRDefault="00E40E12">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E40E12" w:rsidRDefault="00E40E12">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E40E12" w:rsidRDefault="00E40E1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6"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3"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25"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6"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7"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20"/>
    <w:lvlOverride w:ilvl="0">
      <w:startOverride w:val="1"/>
    </w:lvlOverride>
  </w:num>
  <w:num w:numId="5">
    <w:abstractNumId w:val="22"/>
  </w:num>
  <w:num w:numId="6">
    <w:abstractNumId w:val="0"/>
  </w:num>
  <w:num w:numId="7">
    <w:abstractNumId w:val="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8"/>
  </w:num>
  <w:num w:numId="16">
    <w:abstractNumId w:val="4"/>
  </w:num>
  <w:num w:numId="17">
    <w:abstractNumId w:val="19"/>
  </w:num>
  <w:num w:numId="18">
    <w:abstractNumId w:val="0"/>
  </w:num>
  <w:num w:numId="19">
    <w:abstractNumId w:val="9"/>
  </w:num>
  <w:num w:numId="20">
    <w:abstractNumId w:val="10"/>
  </w:num>
  <w:num w:numId="21">
    <w:abstractNumId w:val="2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6"/>
  </w:num>
  <w:num w:numId="26">
    <w:abstractNumId w:val="12"/>
  </w:num>
  <w:num w:numId="27">
    <w:abstractNumId w:val="21"/>
  </w:num>
  <w:num w:numId="28">
    <w:abstractNumId w:val="16"/>
  </w:num>
  <w:num w:numId="29">
    <w:abstractNumId w:val="7"/>
  </w:num>
  <w:num w:numId="30">
    <w:abstractNumId w:val="24"/>
  </w:num>
  <w:num w:numId="31">
    <w:abstractNumId w:val="13"/>
  </w:num>
  <w:num w:numId="32">
    <w:abstractNumId w:val="15"/>
  </w:num>
  <w:num w:numId="33">
    <w:abstractNumId w:val="5"/>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4608D"/>
    <w:rsid w:val="000560B7"/>
    <w:rsid w:val="00057A3F"/>
    <w:rsid w:val="0006579D"/>
    <w:rsid w:val="00071DF2"/>
    <w:rsid w:val="0007762D"/>
    <w:rsid w:val="00084AD1"/>
    <w:rsid w:val="00086DDE"/>
    <w:rsid w:val="000942D6"/>
    <w:rsid w:val="00094557"/>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790F"/>
    <w:rsid w:val="00160B0F"/>
    <w:rsid w:val="00170B9E"/>
    <w:rsid w:val="001721C3"/>
    <w:rsid w:val="00177C2D"/>
    <w:rsid w:val="00180A87"/>
    <w:rsid w:val="001811AD"/>
    <w:rsid w:val="00190F85"/>
    <w:rsid w:val="00192BEA"/>
    <w:rsid w:val="00197537"/>
    <w:rsid w:val="001A0763"/>
    <w:rsid w:val="001A6643"/>
    <w:rsid w:val="001B5D6C"/>
    <w:rsid w:val="001B6FDC"/>
    <w:rsid w:val="001B75A1"/>
    <w:rsid w:val="001C6D4A"/>
    <w:rsid w:val="001D07C1"/>
    <w:rsid w:val="001D272F"/>
    <w:rsid w:val="001D41D1"/>
    <w:rsid w:val="001D4903"/>
    <w:rsid w:val="001D5DF1"/>
    <w:rsid w:val="001D7F6B"/>
    <w:rsid w:val="001E15D8"/>
    <w:rsid w:val="001F7139"/>
    <w:rsid w:val="0020107C"/>
    <w:rsid w:val="00201B2F"/>
    <w:rsid w:val="00203018"/>
    <w:rsid w:val="00221261"/>
    <w:rsid w:val="002270A3"/>
    <w:rsid w:val="00230408"/>
    <w:rsid w:val="00233C99"/>
    <w:rsid w:val="0024305A"/>
    <w:rsid w:val="0024342A"/>
    <w:rsid w:val="00244CC0"/>
    <w:rsid w:val="00246C2D"/>
    <w:rsid w:val="002501F1"/>
    <w:rsid w:val="002528A6"/>
    <w:rsid w:val="00253E09"/>
    <w:rsid w:val="00255B9F"/>
    <w:rsid w:val="00256923"/>
    <w:rsid w:val="0026412E"/>
    <w:rsid w:val="002774B6"/>
    <w:rsid w:val="00280CA8"/>
    <w:rsid w:val="00295FAC"/>
    <w:rsid w:val="0029763E"/>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20C62"/>
    <w:rsid w:val="00323B0F"/>
    <w:rsid w:val="003357AC"/>
    <w:rsid w:val="00342EC1"/>
    <w:rsid w:val="00350DD7"/>
    <w:rsid w:val="00351EA0"/>
    <w:rsid w:val="00356929"/>
    <w:rsid w:val="0036517D"/>
    <w:rsid w:val="0037409D"/>
    <w:rsid w:val="003763F2"/>
    <w:rsid w:val="003768DB"/>
    <w:rsid w:val="00383F32"/>
    <w:rsid w:val="00384145"/>
    <w:rsid w:val="0038517E"/>
    <w:rsid w:val="00386FD2"/>
    <w:rsid w:val="00396804"/>
    <w:rsid w:val="003A35E0"/>
    <w:rsid w:val="003A3957"/>
    <w:rsid w:val="003A3FB3"/>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A647F"/>
    <w:rsid w:val="004B01EA"/>
    <w:rsid w:val="004B06E7"/>
    <w:rsid w:val="004B0B89"/>
    <w:rsid w:val="004B12D3"/>
    <w:rsid w:val="004B5F0B"/>
    <w:rsid w:val="004B60B5"/>
    <w:rsid w:val="004C503F"/>
    <w:rsid w:val="004D0CB2"/>
    <w:rsid w:val="005010EB"/>
    <w:rsid w:val="00501E09"/>
    <w:rsid w:val="005036C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6835"/>
    <w:rsid w:val="0059551E"/>
    <w:rsid w:val="00596815"/>
    <w:rsid w:val="005A0DAF"/>
    <w:rsid w:val="005A447B"/>
    <w:rsid w:val="005A49A0"/>
    <w:rsid w:val="005B5958"/>
    <w:rsid w:val="005C01C4"/>
    <w:rsid w:val="005C21C6"/>
    <w:rsid w:val="005C6233"/>
    <w:rsid w:val="005C68AD"/>
    <w:rsid w:val="005C6F00"/>
    <w:rsid w:val="005C71EA"/>
    <w:rsid w:val="005D2976"/>
    <w:rsid w:val="005E261C"/>
    <w:rsid w:val="005E4EA7"/>
    <w:rsid w:val="005E7703"/>
    <w:rsid w:val="005F4344"/>
    <w:rsid w:val="00606912"/>
    <w:rsid w:val="00611F6F"/>
    <w:rsid w:val="0061390C"/>
    <w:rsid w:val="0061527B"/>
    <w:rsid w:val="00620C73"/>
    <w:rsid w:val="0062546D"/>
    <w:rsid w:val="00627D08"/>
    <w:rsid w:val="00632EDE"/>
    <w:rsid w:val="00633B65"/>
    <w:rsid w:val="0064769C"/>
    <w:rsid w:val="006514BF"/>
    <w:rsid w:val="0065158E"/>
    <w:rsid w:val="006616A1"/>
    <w:rsid w:val="00661ECC"/>
    <w:rsid w:val="00663E73"/>
    <w:rsid w:val="00664E5E"/>
    <w:rsid w:val="00664EE9"/>
    <w:rsid w:val="006668B4"/>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73F5"/>
    <w:rsid w:val="006C7E0D"/>
    <w:rsid w:val="006E3B9D"/>
    <w:rsid w:val="006E5065"/>
    <w:rsid w:val="006E6EBA"/>
    <w:rsid w:val="006E7FC1"/>
    <w:rsid w:val="006F2702"/>
    <w:rsid w:val="006F31F1"/>
    <w:rsid w:val="0070129F"/>
    <w:rsid w:val="00701C62"/>
    <w:rsid w:val="00702F4B"/>
    <w:rsid w:val="0071615A"/>
    <w:rsid w:val="00722D13"/>
    <w:rsid w:val="007251E4"/>
    <w:rsid w:val="007256F3"/>
    <w:rsid w:val="00734432"/>
    <w:rsid w:val="00734494"/>
    <w:rsid w:val="007408E9"/>
    <w:rsid w:val="00740DD2"/>
    <w:rsid w:val="00752F82"/>
    <w:rsid w:val="00757FF6"/>
    <w:rsid w:val="00760115"/>
    <w:rsid w:val="00761A0F"/>
    <w:rsid w:val="0077255F"/>
    <w:rsid w:val="0077474A"/>
    <w:rsid w:val="00775179"/>
    <w:rsid w:val="00775655"/>
    <w:rsid w:val="00786F37"/>
    <w:rsid w:val="00793B59"/>
    <w:rsid w:val="007979E7"/>
    <w:rsid w:val="00797C8A"/>
    <w:rsid w:val="007A530E"/>
    <w:rsid w:val="007A6D72"/>
    <w:rsid w:val="007A75E5"/>
    <w:rsid w:val="007B2B30"/>
    <w:rsid w:val="007C1552"/>
    <w:rsid w:val="007C1B4E"/>
    <w:rsid w:val="007C2593"/>
    <w:rsid w:val="007C376B"/>
    <w:rsid w:val="007C4DD1"/>
    <w:rsid w:val="007D63B3"/>
    <w:rsid w:val="007E1F06"/>
    <w:rsid w:val="007F2582"/>
    <w:rsid w:val="007F404A"/>
    <w:rsid w:val="00800F38"/>
    <w:rsid w:val="00813D5C"/>
    <w:rsid w:val="008212CB"/>
    <w:rsid w:val="008234D7"/>
    <w:rsid w:val="008244DC"/>
    <w:rsid w:val="008270B4"/>
    <w:rsid w:val="008349FA"/>
    <w:rsid w:val="00844468"/>
    <w:rsid w:val="008471C5"/>
    <w:rsid w:val="0084760C"/>
    <w:rsid w:val="00870732"/>
    <w:rsid w:val="00874649"/>
    <w:rsid w:val="00876DE5"/>
    <w:rsid w:val="0088167D"/>
    <w:rsid w:val="00885800"/>
    <w:rsid w:val="008939EB"/>
    <w:rsid w:val="008A2E5C"/>
    <w:rsid w:val="008A7F71"/>
    <w:rsid w:val="008B5EB6"/>
    <w:rsid w:val="008C7D92"/>
    <w:rsid w:val="008D4B44"/>
    <w:rsid w:val="008E0F28"/>
    <w:rsid w:val="008E2FD8"/>
    <w:rsid w:val="008E3F69"/>
    <w:rsid w:val="008F2A70"/>
    <w:rsid w:val="008F3E64"/>
    <w:rsid w:val="008F42C0"/>
    <w:rsid w:val="008F4D27"/>
    <w:rsid w:val="008F7678"/>
    <w:rsid w:val="00902139"/>
    <w:rsid w:val="009026D0"/>
    <w:rsid w:val="00905E9D"/>
    <w:rsid w:val="00915E3C"/>
    <w:rsid w:val="0091728C"/>
    <w:rsid w:val="00921C40"/>
    <w:rsid w:val="009250F2"/>
    <w:rsid w:val="00931BA9"/>
    <w:rsid w:val="00932B0E"/>
    <w:rsid w:val="00942C45"/>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13A8"/>
    <w:rsid w:val="009B333C"/>
    <w:rsid w:val="009B3C7A"/>
    <w:rsid w:val="009C1D9B"/>
    <w:rsid w:val="009C4F83"/>
    <w:rsid w:val="009C5CF9"/>
    <w:rsid w:val="009E2424"/>
    <w:rsid w:val="009E29D4"/>
    <w:rsid w:val="009F0449"/>
    <w:rsid w:val="009F3CD3"/>
    <w:rsid w:val="009F4011"/>
    <w:rsid w:val="009F4EE1"/>
    <w:rsid w:val="00A03935"/>
    <w:rsid w:val="00A07ADB"/>
    <w:rsid w:val="00A12C47"/>
    <w:rsid w:val="00A146F8"/>
    <w:rsid w:val="00A1576D"/>
    <w:rsid w:val="00A21796"/>
    <w:rsid w:val="00A272B1"/>
    <w:rsid w:val="00A3332D"/>
    <w:rsid w:val="00A355EE"/>
    <w:rsid w:val="00A52373"/>
    <w:rsid w:val="00A53C49"/>
    <w:rsid w:val="00A543EA"/>
    <w:rsid w:val="00A5548D"/>
    <w:rsid w:val="00A57370"/>
    <w:rsid w:val="00A601B8"/>
    <w:rsid w:val="00A61877"/>
    <w:rsid w:val="00A62C53"/>
    <w:rsid w:val="00A66121"/>
    <w:rsid w:val="00A70DC1"/>
    <w:rsid w:val="00A71DA0"/>
    <w:rsid w:val="00A72AAE"/>
    <w:rsid w:val="00A72F7C"/>
    <w:rsid w:val="00A85360"/>
    <w:rsid w:val="00A858BF"/>
    <w:rsid w:val="00A96A41"/>
    <w:rsid w:val="00A974AC"/>
    <w:rsid w:val="00A97A6C"/>
    <w:rsid w:val="00AA1DE5"/>
    <w:rsid w:val="00AA5368"/>
    <w:rsid w:val="00AA69FD"/>
    <w:rsid w:val="00AD1A14"/>
    <w:rsid w:val="00AD2629"/>
    <w:rsid w:val="00AD39CD"/>
    <w:rsid w:val="00AD70F7"/>
    <w:rsid w:val="00AE1545"/>
    <w:rsid w:val="00AE35C1"/>
    <w:rsid w:val="00AE362A"/>
    <w:rsid w:val="00AE3DC5"/>
    <w:rsid w:val="00AF3B0A"/>
    <w:rsid w:val="00AF5F0B"/>
    <w:rsid w:val="00AF65FD"/>
    <w:rsid w:val="00AF7310"/>
    <w:rsid w:val="00B00D1B"/>
    <w:rsid w:val="00B0711C"/>
    <w:rsid w:val="00B141FE"/>
    <w:rsid w:val="00B170F5"/>
    <w:rsid w:val="00B262DB"/>
    <w:rsid w:val="00B32A6F"/>
    <w:rsid w:val="00B36078"/>
    <w:rsid w:val="00B4135D"/>
    <w:rsid w:val="00B5026F"/>
    <w:rsid w:val="00B50B58"/>
    <w:rsid w:val="00B55C72"/>
    <w:rsid w:val="00B566CF"/>
    <w:rsid w:val="00B60AC2"/>
    <w:rsid w:val="00B63513"/>
    <w:rsid w:val="00B66B3C"/>
    <w:rsid w:val="00B703B3"/>
    <w:rsid w:val="00B71C6F"/>
    <w:rsid w:val="00B74C15"/>
    <w:rsid w:val="00B77DE2"/>
    <w:rsid w:val="00B804B9"/>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4220"/>
    <w:rsid w:val="00BF1A3C"/>
    <w:rsid w:val="00C00763"/>
    <w:rsid w:val="00C05A20"/>
    <w:rsid w:val="00C10603"/>
    <w:rsid w:val="00C12026"/>
    <w:rsid w:val="00C12B1D"/>
    <w:rsid w:val="00C22F44"/>
    <w:rsid w:val="00C24768"/>
    <w:rsid w:val="00C35921"/>
    <w:rsid w:val="00C502D1"/>
    <w:rsid w:val="00C537D3"/>
    <w:rsid w:val="00C63175"/>
    <w:rsid w:val="00C64319"/>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6662"/>
    <w:rsid w:val="00D46844"/>
    <w:rsid w:val="00D658C9"/>
    <w:rsid w:val="00D6771F"/>
    <w:rsid w:val="00D75464"/>
    <w:rsid w:val="00D9118C"/>
    <w:rsid w:val="00D92C9C"/>
    <w:rsid w:val="00DA05D6"/>
    <w:rsid w:val="00DA6CAE"/>
    <w:rsid w:val="00DB05F2"/>
    <w:rsid w:val="00DB0BA3"/>
    <w:rsid w:val="00DB2A11"/>
    <w:rsid w:val="00DC5A4E"/>
    <w:rsid w:val="00DD5EF3"/>
    <w:rsid w:val="00DE3B89"/>
    <w:rsid w:val="00DE3CFD"/>
    <w:rsid w:val="00DE6AA3"/>
    <w:rsid w:val="00DE717F"/>
    <w:rsid w:val="00E010B1"/>
    <w:rsid w:val="00E01192"/>
    <w:rsid w:val="00E01C48"/>
    <w:rsid w:val="00E054C1"/>
    <w:rsid w:val="00E066D7"/>
    <w:rsid w:val="00E120E8"/>
    <w:rsid w:val="00E165A0"/>
    <w:rsid w:val="00E22004"/>
    <w:rsid w:val="00E23159"/>
    <w:rsid w:val="00E260B4"/>
    <w:rsid w:val="00E337F7"/>
    <w:rsid w:val="00E34F33"/>
    <w:rsid w:val="00E40E12"/>
    <w:rsid w:val="00E41E2C"/>
    <w:rsid w:val="00E46E6D"/>
    <w:rsid w:val="00E53505"/>
    <w:rsid w:val="00E53F54"/>
    <w:rsid w:val="00E543F1"/>
    <w:rsid w:val="00E566BE"/>
    <w:rsid w:val="00E62AC2"/>
    <w:rsid w:val="00E63602"/>
    <w:rsid w:val="00E73615"/>
    <w:rsid w:val="00E74636"/>
    <w:rsid w:val="00E809E4"/>
    <w:rsid w:val="00E83B76"/>
    <w:rsid w:val="00E87921"/>
    <w:rsid w:val="00E94870"/>
    <w:rsid w:val="00E97281"/>
    <w:rsid w:val="00EA031B"/>
    <w:rsid w:val="00EB09EA"/>
    <w:rsid w:val="00EB175F"/>
    <w:rsid w:val="00EB4EC9"/>
    <w:rsid w:val="00EB5DC0"/>
    <w:rsid w:val="00EC5FEC"/>
    <w:rsid w:val="00ED47B5"/>
    <w:rsid w:val="00EF1547"/>
    <w:rsid w:val="00F00575"/>
    <w:rsid w:val="00F024C9"/>
    <w:rsid w:val="00F1278E"/>
    <w:rsid w:val="00F13099"/>
    <w:rsid w:val="00F24114"/>
    <w:rsid w:val="00F266B1"/>
    <w:rsid w:val="00F309F5"/>
    <w:rsid w:val="00F31620"/>
    <w:rsid w:val="00F35A63"/>
    <w:rsid w:val="00F437B5"/>
    <w:rsid w:val="00F46F18"/>
    <w:rsid w:val="00F53E3C"/>
    <w:rsid w:val="00F56C7B"/>
    <w:rsid w:val="00F6004D"/>
    <w:rsid w:val="00F61928"/>
    <w:rsid w:val="00F62365"/>
    <w:rsid w:val="00F728F0"/>
    <w:rsid w:val="00F72E2D"/>
    <w:rsid w:val="00F730EA"/>
    <w:rsid w:val="00F80368"/>
    <w:rsid w:val="00F8443C"/>
    <w:rsid w:val="00F87226"/>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0215-7DA9-4127-BD44-E76BB3B4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18906</Words>
  <Characters>102095</Characters>
  <Application>Microsoft Office Word</Application>
  <DocSecurity>0</DocSecurity>
  <Lines>850</Lines>
  <Paragraphs>241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2025-08-01T18:24:00Z</cp:lastPrinted>
  <dcterms:created xsi:type="dcterms:W3CDTF">2026-01-14T16:53:00Z</dcterms:created>
  <dcterms:modified xsi:type="dcterms:W3CDTF">2026-01-14T16:53:00Z</dcterms:modified>
</cp:coreProperties>
</file>